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C6ECD">
      <w:pPr>
        <w:spacing w:before="156" w:beforeLines="50" w:after="156" w:afterLines="50"/>
        <w:jc w:val="center"/>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b/>
          <w:sz w:val="44"/>
          <w:szCs w:val="44"/>
        </w:rPr>
        <w:t>岗位职责与任职资格</w:t>
      </w:r>
    </w:p>
    <w:tbl>
      <w:tblPr>
        <w:tblStyle w:val="11"/>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253"/>
        <w:gridCol w:w="1227"/>
        <w:gridCol w:w="670"/>
        <w:gridCol w:w="5338"/>
        <w:gridCol w:w="5128"/>
      </w:tblGrid>
      <w:tr w14:paraId="398E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blHeader/>
          <w:jc w:val="center"/>
        </w:trPr>
        <w:tc>
          <w:tcPr>
            <w:tcW w:w="389" w:type="pct"/>
            <w:shd w:val="clear" w:color="auto" w:fill="CFCECE" w:themeFill="background2" w:themeFillShade="E5"/>
            <w:vAlign w:val="center"/>
          </w:tcPr>
          <w:p w14:paraId="63EB1F73">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单位</w:t>
            </w:r>
          </w:p>
        </w:tc>
        <w:tc>
          <w:tcPr>
            <w:tcW w:w="424" w:type="pct"/>
            <w:shd w:val="clear" w:color="auto" w:fill="CFCECE" w:themeFill="background2" w:themeFillShade="E5"/>
            <w:vAlign w:val="center"/>
          </w:tcPr>
          <w:p w14:paraId="1C737BFE">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部门</w:t>
            </w:r>
          </w:p>
        </w:tc>
        <w:tc>
          <w:tcPr>
            <w:tcW w:w="415" w:type="pct"/>
            <w:shd w:val="clear" w:color="auto" w:fill="CFCECE" w:themeFill="background2" w:themeFillShade="E5"/>
            <w:vAlign w:val="center"/>
          </w:tcPr>
          <w:p w14:paraId="319CA0F3">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工作岗位</w:t>
            </w:r>
          </w:p>
        </w:tc>
        <w:tc>
          <w:tcPr>
            <w:tcW w:w="226" w:type="pct"/>
            <w:shd w:val="clear" w:color="auto" w:fill="CFCECE" w:themeFill="background2" w:themeFillShade="E5"/>
            <w:vAlign w:val="center"/>
          </w:tcPr>
          <w:p w14:paraId="7A47A101">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人数</w:t>
            </w:r>
          </w:p>
        </w:tc>
        <w:tc>
          <w:tcPr>
            <w:tcW w:w="1807" w:type="pct"/>
            <w:shd w:val="clear" w:color="auto" w:fill="CFCECE" w:themeFill="background2" w:themeFillShade="E5"/>
            <w:vAlign w:val="center"/>
          </w:tcPr>
          <w:p w14:paraId="7E7007FE">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岗位职责</w:t>
            </w:r>
          </w:p>
        </w:tc>
        <w:tc>
          <w:tcPr>
            <w:tcW w:w="1736" w:type="pct"/>
            <w:shd w:val="clear" w:color="auto" w:fill="CFCECE" w:themeFill="background2" w:themeFillShade="E5"/>
            <w:vAlign w:val="center"/>
          </w:tcPr>
          <w:p w14:paraId="3FF572B7">
            <w:pPr>
              <w:widowControl/>
              <w:jc w:val="center"/>
              <w:rPr>
                <w:rFonts w:hint="eastAsia" w:ascii="宋体" w:hAnsi="宋体" w:eastAsia="宋体" w:cs="宋体"/>
                <w:b/>
                <w:bCs w:val="0"/>
                <w:color w:val="auto"/>
                <w:kern w:val="0"/>
                <w:sz w:val="20"/>
                <w:szCs w:val="20"/>
                <w:lang w:val="en-US" w:eastAsia="zh-CN"/>
              </w:rPr>
            </w:pPr>
            <w:r>
              <w:rPr>
                <w:rFonts w:hint="eastAsia" w:ascii="宋体" w:hAnsi="宋体" w:eastAsia="宋体" w:cs="宋体"/>
                <w:b/>
                <w:bCs w:val="0"/>
                <w:color w:val="auto"/>
                <w:kern w:val="0"/>
                <w:sz w:val="20"/>
                <w:szCs w:val="20"/>
                <w:lang w:val="en-US" w:eastAsia="zh-CN"/>
              </w:rPr>
              <w:t>任职资格</w:t>
            </w:r>
          </w:p>
        </w:tc>
      </w:tr>
      <w:tr w14:paraId="3504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0" w:hRule="atLeast"/>
          <w:jc w:val="center"/>
        </w:trPr>
        <w:tc>
          <w:tcPr>
            <w:tcW w:w="389" w:type="pct"/>
            <w:vAlign w:val="center"/>
          </w:tcPr>
          <w:p w14:paraId="79C5858C">
            <w:pPr>
              <w:jc w:val="center"/>
              <w:rPr>
                <w:rFonts w:hint="default"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424" w:type="pct"/>
            <w:shd w:val="clear" w:color="auto" w:fill="auto"/>
            <w:vAlign w:val="center"/>
          </w:tcPr>
          <w:p w14:paraId="14CCF286">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综合管理部</w:t>
            </w:r>
          </w:p>
        </w:tc>
        <w:tc>
          <w:tcPr>
            <w:tcW w:w="415" w:type="pct"/>
            <w:shd w:val="clear" w:color="auto" w:fill="FFFFFF"/>
            <w:vAlign w:val="center"/>
          </w:tcPr>
          <w:p w14:paraId="47E27052">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highlight w:val="none"/>
                <w:lang w:val="en-US" w:eastAsia="zh-CN"/>
              </w:rPr>
              <w:t>综合文字与会议督办管理经理</w:t>
            </w:r>
          </w:p>
        </w:tc>
        <w:tc>
          <w:tcPr>
            <w:tcW w:w="226" w:type="pct"/>
            <w:shd w:val="clear" w:color="auto" w:fill="FFFFFF"/>
            <w:vAlign w:val="center"/>
          </w:tcPr>
          <w:p w14:paraId="7410F6A1">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1</w:t>
            </w:r>
          </w:p>
        </w:tc>
        <w:tc>
          <w:tcPr>
            <w:tcW w:w="1807" w:type="pct"/>
            <w:vAlign w:val="center"/>
          </w:tcPr>
          <w:p w14:paraId="56E289E3">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1.协助组织起草公司重要文件和领导讲话材料。</w:t>
            </w:r>
          </w:p>
          <w:p w14:paraId="44278C0F">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2.协助组织起草公司年度、半年度工作报告（总结）。</w:t>
            </w:r>
          </w:p>
          <w:p w14:paraId="4AAA7262">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3.负责公司信息、重大事项报告草拟、编辑及报送。</w:t>
            </w:r>
          </w:p>
          <w:p w14:paraId="1BE21DD6">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4.负责组织领导班子碰头会、月度生产经营工作例会等重要会议，撰写记录纪要(跟踪单）。</w:t>
            </w:r>
          </w:p>
          <w:p w14:paraId="2B0D09A2">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5.负责组织总裁办公会等决策会议，做好议题征集和审核管理，撰写会议记录纪要，草拟经营层授权决策事项工作总结。</w:t>
            </w:r>
          </w:p>
          <w:p w14:paraId="240C7159">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负责公司督查督办工作，针对上级单位交办重要事项、决策会议定事项、重要会议安排部署的重点工作任务、领导重要会见、重要调研、重要批示和交办事项，组织草拟督办事项清单、立项督办并开展过程跟踪，抓好贯彻落实。</w:t>
            </w:r>
          </w:p>
          <w:p w14:paraId="1E5F51A6">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7.负责总办会等决策会议议题审批系统、督查督办管理系统等信息化系统的日常维护管理。</w:t>
            </w:r>
          </w:p>
          <w:p w14:paraId="7540F136">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8.负责领导交办的其它工作任务。</w:t>
            </w:r>
          </w:p>
        </w:tc>
        <w:tc>
          <w:tcPr>
            <w:tcW w:w="1736" w:type="pct"/>
            <w:vAlign w:val="center"/>
          </w:tcPr>
          <w:p w14:paraId="179AB0F7">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kern w:val="2"/>
                <w:sz w:val="20"/>
                <w:szCs w:val="20"/>
                <w:lang w:val="en-US" w:eastAsia="zh-CN" w:bidi="ar-SA"/>
              </w:rPr>
              <w:t>1.</w:t>
            </w:r>
            <w:r>
              <w:rPr>
                <w:rFonts w:hint="eastAsia" w:ascii="宋体" w:hAnsi="宋体" w:eastAsia="宋体" w:cs="宋体"/>
                <w:sz w:val="20"/>
                <w:szCs w:val="20"/>
                <w:lang w:val="en-US" w:eastAsia="zh-CN"/>
              </w:rPr>
              <w:t>具有全日制大学本科及以上学历，文学、法学、理学、工学、管理学相关专业。</w:t>
            </w:r>
          </w:p>
          <w:p w14:paraId="79A50BA4">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2.具有3年及以上综合文字、会议督办、行政、党群、人资等相关岗位工作经历且具有2年及以上生产类岗位工作经历，或以上相关岗位工作经历合计满5年。</w:t>
            </w:r>
          </w:p>
          <w:p w14:paraId="79AA43A1">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r>
              <w:rPr>
                <w:rFonts w:hint="eastAsia" w:ascii="宋体" w:hAnsi="宋体" w:eastAsia="宋体" w:cs="宋体"/>
                <w:color w:val="auto"/>
                <w:sz w:val="20"/>
                <w:szCs w:val="20"/>
                <w:lang w:val="en-US" w:eastAsia="zh-CN"/>
              </w:rPr>
              <w:t>现岗位相当于集团公司总部二级专责级，或具有下层级岗位2年及以上工作经历。</w:t>
            </w:r>
          </w:p>
          <w:p w14:paraId="482BF60E">
            <w:pPr>
              <w:jc w:val="left"/>
              <w:rPr>
                <w:rFonts w:hint="eastAsia"/>
                <w:lang w:val="en-US" w:eastAsia="zh-CN"/>
              </w:rPr>
            </w:pPr>
            <w:r>
              <w:rPr>
                <w:rFonts w:hint="eastAsia" w:ascii="宋体" w:hAnsi="宋体" w:eastAsia="宋体" w:cs="宋体"/>
                <w:sz w:val="20"/>
                <w:szCs w:val="20"/>
                <w:lang w:val="en-US" w:eastAsia="zh-CN"/>
              </w:rPr>
              <w:t>4.年龄不超过40周岁。</w:t>
            </w:r>
          </w:p>
          <w:p w14:paraId="2DF2C746">
            <w:pPr>
              <w:jc w:val="left"/>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5.中共党员优先。</w:t>
            </w:r>
          </w:p>
          <w:p w14:paraId="15468ACC">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6.具备履行岗位职责所必需的专业知识、判断分析能力和实践经验。</w:t>
            </w:r>
          </w:p>
          <w:p w14:paraId="07B432EB">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7.具有较好的文字写作能力及良好的协调、组织和管理能力。</w:t>
            </w:r>
          </w:p>
          <w:p w14:paraId="7876A637">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8.具备较强的大局意识、服务意识，有较为突出的组织协调能力、学习能力以及抗压能力。</w:t>
            </w:r>
          </w:p>
          <w:p w14:paraId="426C2C2F">
            <w:pPr>
              <w:pStyle w:val="2"/>
              <w:ind w:left="0" w:leftChars="0" w:firstLine="0" w:firstLineChars="0"/>
              <w:rPr>
                <w:rFonts w:hint="eastAsia"/>
                <w:lang w:val="en-US" w:eastAsia="zh-CN"/>
              </w:rPr>
            </w:pPr>
            <w:r>
              <w:rPr>
                <w:rFonts w:hint="eastAsia" w:ascii="宋体" w:hAnsi="宋体" w:eastAsia="宋体" w:cs="宋体"/>
                <w:sz w:val="20"/>
                <w:szCs w:val="20"/>
                <w:lang w:val="en-US" w:eastAsia="zh-CN"/>
              </w:rPr>
              <w:t>9.</w:t>
            </w:r>
            <w:r>
              <w:rPr>
                <w:rFonts w:hint="eastAsia" w:ascii="宋体" w:hAnsi="宋体" w:eastAsia="宋体" w:cs="宋体"/>
                <w:bCs/>
                <w:color w:val="auto"/>
                <w:sz w:val="20"/>
                <w:szCs w:val="20"/>
                <w:highlight w:val="none"/>
                <w:lang w:val="en-US" w:eastAsia="zh-CN"/>
              </w:rPr>
              <w:t>条件优秀者可适当放宽要求。</w:t>
            </w:r>
          </w:p>
        </w:tc>
      </w:tr>
      <w:tr w14:paraId="5AE7D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389" w:type="pct"/>
            <w:vAlign w:val="center"/>
          </w:tcPr>
          <w:p w14:paraId="70A5FFA1">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424" w:type="pct"/>
            <w:shd w:val="clear" w:color="auto" w:fill="auto"/>
            <w:vAlign w:val="center"/>
          </w:tcPr>
          <w:p w14:paraId="71E085C1">
            <w:pPr>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纪委办公室</w:t>
            </w:r>
          </w:p>
          <w:p w14:paraId="5CB7BB9A">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lang w:val="en-US" w:eastAsia="zh-CN"/>
              </w:rPr>
              <w:t>(监察部)</w:t>
            </w:r>
          </w:p>
        </w:tc>
        <w:tc>
          <w:tcPr>
            <w:tcW w:w="415" w:type="pct"/>
            <w:shd w:val="clear" w:color="auto" w:fill="auto"/>
            <w:vAlign w:val="center"/>
          </w:tcPr>
          <w:p w14:paraId="0471289C">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lang w:val="en-US" w:eastAsia="zh-CN"/>
              </w:rPr>
              <w:t>监督检查经理/专责</w:t>
            </w:r>
          </w:p>
        </w:tc>
        <w:tc>
          <w:tcPr>
            <w:tcW w:w="226" w:type="pct"/>
            <w:shd w:val="clear" w:color="auto" w:fill="auto"/>
            <w:vAlign w:val="center"/>
          </w:tcPr>
          <w:p w14:paraId="19B712F8">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rPr>
              <w:t>1</w:t>
            </w:r>
          </w:p>
        </w:tc>
        <w:tc>
          <w:tcPr>
            <w:tcW w:w="1807" w:type="pct"/>
            <w:vAlign w:val="center"/>
          </w:tcPr>
          <w:p w14:paraId="28C4D658">
            <w:pPr>
              <w:jc w:val="both"/>
              <w:rPr>
                <w:rFonts w:hint="eastAsia" w:ascii="宋体" w:hAnsi="宋体" w:eastAsia="宋体" w:cs="宋体"/>
                <w:sz w:val="20"/>
                <w:szCs w:val="20"/>
              </w:rPr>
            </w:pPr>
            <w:r>
              <w:rPr>
                <w:rFonts w:hint="eastAsia" w:ascii="宋体" w:hAnsi="宋体" w:eastAsia="宋体" w:cs="宋体"/>
                <w:sz w:val="20"/>
                <w:szCs w:val="20"/>
              </w:rPr>
              <w:t>1.履行监督职责，协助对党组织和党员干部履行职责、行使权力情况进行监督。</w:t>
            </w:r>
          </w:p>
          <w:p w14:paraId="0B810723">
            <w:pPr>
              <w:jc w:val="both"/>
              <w:rPr>
                <w:rFonts w:hint="eastAsia" w:ascii="宋体" w:hAnsi="宋体" w:eastAsia="宋体" w:cs="宋体"/>
                <w:sz w:val="20"/>
                <w:szCs w:val="20"/>
              </w:rPr>
            </w:pPr>
            <w:r>
              <w:rPr>
                <w:rFonts w:hint="eastAsia" w:ascii="宋体" w:hAnsi="宋体" w:eastAsia="宋体" w:cs="宋体"/>
                <w:sz w:val="20"/>
                <w:szCs w:val="20"/>
              </w:rPr>
              <w:t>2.负责组织开展落实中央八项规定及其实施细则精神、纠治“四风”以及其他专项监督工作。</w:t>
            </w:r>
          </w:p>
          <w:p w14:paraId="15ED4F13">
            <w:pPr>
              <w:jc w:val="both"/>
              <w:rPr>
                <w:rFonts w:hint="eastAsia" w:ascii="宋体" w:hAnsi="宋体" w:eastAsia="宋体" w:cs="宋体"/>
                <w:sz w:val="20"/>
                <w:szCs w:val="20"/>
              </w:rPr>
            </w:pPr>
            <w:r>
              <w:rPr>
                <w:rFonts w:hint="eastAsia" w:ascii="宋体" w:hAnsi="宋体" w:eastAsia="宋体" w:cs="宋体"/>
                <w:sz w:val="20"/>
                <w:szCs w:val="20"/>
              </w:rPr>
              <w:t>3.负责受理违规违纪违法问题的检举、控告，组织开展执纪审查、案件审理等工作，并提出处置、处理建议。</w:t>
            </w:r>
          </w:p>
          <w:p w14:paraId="227CEC24">
            <w:pPr>
              <w:jc w:val="both"/>
              <w:rPr>
                <w:rFonts w:hint="eastAsia" w:ascii="宋体" w:hAnsi="宋体" w:eastAsia="宋体" w:cs="宋体"/>
                <w:sz w:val="20"/>
                <w:szCs w:val="20"/>
              </w:rPr>
            </w:pPr>
            <w:r>
              <w:rPr>
                <w:rFonts w:hint="eastAsia" w:ascii="宋体" w:hAnsi="宋体" w:eastAsia="宋体" w:cs="宋体"/>
                <w:sz w:val="20"/>
                <w:szCs w:val="20"/>
              </w:rPr>
              <w:t>4.依规依纪开展问责，对违反党章党规党纪、履行职责不力、失职失责，以及发生集团公司、中国电力“零容忍”问题的党组织或党员领导干部提出问责建议。</w:t>
            </w:r>
          </w:p>
          <w:p w14:paraId="65F32F61">
            <w:pPr>
              <w:jc w:val="both"/>
              <w:rPr>
                <w:rFonts w:hint="eastAsia" w:ascii="宋体" w:hAnsi="宋体" w:eastAsia="宋体" w:cs="宋体"/>
                <w:sz w:val="20"/>
                <w:szCs w:val="20"/>
              </w:rPr>
            </w:pPr>
            <w:r>
              <w:rPr>
                <w:rFonts w:hint="eastAsia" w:ascii="宋体" w:hAnsi="宋体" w:eastAsia="宋体" w:cs="宋体"/>
                <w:sz w:val="20"/>
                <w:szCs w:val="20"/>
              </w:rPr>
              <w:t>5.负责对公司系统党员、党员领导干部进行经常性遵守纪律规矩、廉洁从业教育。</w:t>
            </w:r>
          </w:p>
          <w:p w14:paraId="36999D0F">
            <w:pPr>
              <w:jc w:val="both"/>
              <w:rPr>
                <w:rFonts w:hint="eastAsia" w:ascii="宋体" w:hAnsi="宋体" w:eastAsia="宋体" w:cs="宋体"/>
                <w:sz w:val="20"/>
                <w:szCs w:val="20"/>
              </w:rPr>
            </w:pPr>
            <w:r>
              <w:rPr>
                <w:rFonts w:hint="eastAsia" w:ascii="宋体" w:hAnsi="宋体" w:eastAsia="宋体" w:cs="宋体"/>
                <w:sz w:val="20"/>
                <w:szCs w:val="20"/>
              </w:rPr>
              <w:t>6.负责撰写纪检工作的重要文件、计划、总结等材料。</w:t>
            </w:r>
          </w:p>
          <w:p w14:paraId="2FA56FF4">
            <w:pPr>
              <w:jc w:val="both"/>
              <w:rPr>
                <w:rFonts w:hint="eastAsia" w:ascii="宋体" w:hAnsi="宋体" w:eastAsia="宋体" w:cs="宋体"/>
                <w:sz w:val="20"/>
                <w:szCs w:val="20"/>
              </w:rPr>
            </w:pPr>
            <w:r>
              <w:rPr>
                <w:rFonts w:hint="eastAsia" w:ascii="宋体" w:hAnsi="宋体" w:eastAsia="宋体" w:cs="宋体"/>
                <w:sz w:val="20"/>
                <w:szCs w:val="20"/>
              </w:rPr>
              <w:t>7.协助对公司系统党风廉政建设等情况进行监督检查。</w:t>
            </w:r>
          </w:p>
          <w:p w14:paraId="13791D40">
            <w:pPr>
              <w:jc w:val="both"/>
              <w:rPr>
                <w:rFonts w:hint="eastAsia" w:ascii="宋体" w:hAnsi="宋体" w:eastAsia="宋体" w:cs="宋体"/>
                <w:bCs/>
                <w:color w:val="auto"/>
                <w:sz w:val="20"/>
                <w:szCs w:val="20"/>
                <w:highlight w:val="none"/>
                <w:lang w:val="en-US" w:eastAsia="zh-CN"/>
              </w:rPr>
            </w:pPr>
            <w:r>
              <w:rPr>
                <w:rFonts w:hint="eastAsia" w:ascii="宋体" w:hAnsi="宋体" w:eastAsia="宋体" w:cs="宋体"/>
                <w:sz w:val="20"/>
                <w:szCs w:val="20"/>
              </w:rPr>
              <w:t>8.协助做好公司系统纪检干部业务培训、日常教育和监督管理。</w:t>
            </w:r>
          </w:p>
        </w:tc>
        <w:tc>
          <w:tcPr>
            <w:tcW w:w="1736" w:type="pct"/>
            <w:vAlign w:val="center"/>
          </w:tcPr>
          <w:p w14:paraId="47616C1B">
            <w:pPr>
              <w:numPr>
                <w:ilvl w:val="0"/>
                <w:numId w:val="0"/>
              </w:numPr>
              <w:jc w:val="left"/>
              <w:rPr>
                <w:rFonts w:hint="default" w:ascii="宋体" w:hAnsi="宋体" w:eastAsia="宋体" w:cs="宋体"/>
                <w:sz w:val="20"/>
                <w:szCs w:val="20"/>
                <w:lang w:val="en-US" w:eastAsia="zh-CN"/>
              </w:rPr>
            </w:pPr>
            <w:r>
              <w:rPr>
                <w:rFonts w:hint="eastAsia" w:ascii="宋体" w:hAnsi="宋体" w:eastAsia="宋体" w:cs="宋体"/>
                <w:sz w:val="20"/>
                <w:szCs w:val="20"/>
              </w:rPr>
              <w:t>1.</w:t>
            </w:r>
            <w:r>
              <w:rPr>
                <w:rFonts w:hint="eastAsia" w:ascii="宋体" w:hAnsi="宋体" w:eastAsia="宋体" w:cs="宋体"/>
                <w:sz w:val="20"/>
                <w:szCs w:val="20"/>
                <w:lang w:val="en-US" w:eastAsia="zh-CN"/>
              </w:rPr>
              <w:t>具有全日制大学本科及以上学历，经济学、法学、理学、工学、管理学相关专业。</w:t>
            </w:r>
          </w:p>
          <w:p w14:paraId="591D4D08">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sz w:val="20"/>
                <w:szCs w:val="20"/>
              </w:rPr>
              <w:t>2.应聘经理的</w:t>
            </w:r>
            <w:r>
              <w:rPr>
                <w:rFonts w:hint="eastAsia" w:ascii="宋体" w:hAnsi="宋体" w:eastAsia="宋体" w:cs="宋体"/>
                <w:sz w:val="20"/>
                <w:szCs w:val="20"/>
                <w:lang w:eastAsia="zh-CN"/>
              </w:rPr>
              <w:t>，</w:t>
            </w:r>
            <w:r>
              <w:rPr>
                <w:rFonts w:hint="eastAsia" w:ascii="宋体" w:hAnsi="宋体" w:eastAsia="宋体" w:cs="宋体"/>
                <w:sz w:val="20"/>
                <w:szCs w:val="20"/>
                <w:lang w:val="en-US" w:eastAsia="zh-CN"/>
              </w:rPr>
              <w:t>具有3年及以上纪检、党群、人资、法务、审计等相关岗位工作经历且具有2年及以上生产类岗位工作经历，或以上相关岗位工作经历合计满5年。</w:t>
            </w:r>
          </w:p>
          <w:p w14:paraId="0F4451DC">
            <w:pPr>
              <w:numPr>
                <w:ilvl w:val="0"/>
                <w:numId w:val="0"/>
              </w:numPr>
              <w:jc w:val="left"/>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应聘专责的，具有3年及以上纪检、党群、人资、法务、审计等相关岗位工作经历。</w:t>
            </w:r>
          </w:p>
          <w:p w14:paraId="0237B9BE">
            <w:pPr>
              <w:numPr>
                <w:ilvl w:val="0"/>
                <w:numId w:val="0"/>
              </w:numPr>
              <w:jc w:val="both"/>
              <w:rPr>
                <w:rFonts w:hint="eastAsia"/>
                <w:lang w:val="en-US" w:eastAsia="zh-CN"/>
              </w:rPr>
            </w:pPr>
            <w:r>
              <w:rPr>
                <w:rFonts w:hint="eastAsia" w:ascii="宋体" w:hAnsi="宋体" w:eastAsia="宋体" w:cs="宋体"/>
                <w:kern w:val="2"/>
                <w:sz w:val="20"/>
                <w:szCs w:val="20"/>
                <w:lang w:val="en-US" w:eastAsia="zh-CN" w:bidi="ar-SA"/>
              </w:rPr>
              <w:t>3.</w:t>
            </w:r>
            <w:r>
              <w:rPr>
                <w:rFonts w:hint="eastAsia" w:ascii="宋体" w:hAnsi="宋体" w:eastAsia="宋体" w:cs="宋体"/>
                <w:sz w:val="20"/>
                <w:szCs w:val="20"/>
                <w:lang w:val="en-US" w:eastAsia="zh-CN"/>
              </w:rPr>
              <w:t>应聘经理的，</w:t>
            </w:r>
            <w:r>
              <w:rPr>
                <w:rFonts w:hint="eastAsia" w:ascii="宋体" w:hAnsi="宋体" w:eastAsia="宋体" w:cs="宋体"/>
                <w:color w:val="auto"/>
                <w:sz w:val="20"/>
                <w:szCs w:val="20"/>
                <w:lang w:val="en-US" w:eastAsia="zh-CN"/>
              </w:rPr>
              <w:t>现岗位相当于集团公司总部二级专责级，或具有下层级岗位2年及以上工作经历</w:t>
            </w:r>
            <w:r>
              <w:rPr>
                <w:rFonts w:hint="eastAsia" w:ascii="宋体" w:hAnsi="宋体" w:eastAsia="宋体" w:cs="宋体"/>
                <w:sz w:val="20"/>
                <w:szCs w:val="20"/>
                <w:lang w:val="en-US" w:eastAsia="zh-CN"/>
              </w:rPr>
              <w:t>；应聘专责的，</w:t>
            </w:r>
            <w:r>
              <w:rPr>
                <w:rFonts w:hint="eastAsia" w:ascii="宋体" w:hAnsi="宋体" w:eastAsia="宋体" w:cs="宋体"/>
                <w:color w:val="auto"/>
                <w:sz w:val="20"/>
                <w:szCs w:val="20"/>
                <w:lang w:val="en-US" w:eastAsia="zh-CN"/>
              </w:rPr>
              <w:t>现岗位相当于集团公司总部三级专责级，或具有下层级岗位2年及以上工作经历</w:t>
            </w:r>
            <w:r>
              <w:rPr>
                <w:rFonts w:hint="eastAsia" w:ascii="宋体" w:hAnsi="宋体" w:eastAsia="宋体" w:cs="宋体"/>
                <w:sz w:val="20"/>
                <w:szCs w:val="20"/>
                <w:lang w:val="en-US" w:eastAsia="zh-CN"/>
              </w:rPr>
              <w:t>。</w:t>
            </w:r>
          </w:p>
          <w:p w14:paraId="29515ED2">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4.应聘经理的，年龄不超过40周岁；应聘专责的，年龄不超过35周岁。</w:t>
            </w:r>
          </w:p>
          <w:p w14:paraId="6A9F6645">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5.中共党员。</w:t>
            </w:r>
          </w:p>
          <w:p w14:paraId="6E88A6A6">
            <w:pPr>
              <w:jc w:val="both"/>
              <w:rPr>
                <w:rFonts w:hint="eastAsia" w:ascii="宋体" w:hAnsi="宋体" w:eastAsia="宋体" w:cs="宋体"/>
                <w:sz w:val="20"/>
                <w:szCs w:val="20"/>
              </w:rPr>
            </w:pPr>
            <w:r>
              <w:rPr>
                <w:rFonts w:hint="eastAsia" w:ascii="宋体" w:hAnsi="宋体" w:eastAsia="宋体" w:cs="宋体"/>
                <w:sz w:val="20"/>
                <w:szCs w:val="20"/>
                <w:lang w:val="en-US" w:eastAsia="zh-CN"/>
              </w:rPr>
              <w:t>6</w:t>
            </w:r>
            <w:r>
              <w:rPr>
                <w:rFonts w:hint="eastAsia" w:ascii="宋体" w:hAnsi="宋体" w:eastAsia="宋体" w:cs="宋体"/>
                <w:sz w:val="20"/>
                <w:szCs w:val="20"/>
              </w:rPr>
              <w:t>.具有较强的语言表达和文字写作能力，具有较强的逻辑思维、归纳总结和分析解决问题的能力。</w:t>
            </w:r>
          </w:p>
          <w:p w14:paraId="20D7DEE5">
            <w:pPr>
              <w:jc w:val="both"/>
              <w:rPr>
                <w:rFonts w:hint="eastAsia" w:ascii="宋体" w:hAnsi="宋体" w:eastAsia="宋体" w:cs="宋体"/>
                <w:sz w:val="20"/>
                <w:szCs w:val="20"/>
              </w:rPr>
            </w:pPr>
            <w:r>
              <w:rPr>
                <w:rFonts w:hint="eastAsia" w:ascii="宋体" w:hAnsi="宋体" w:eastAsia="宋体" w:cs="宋体"/>
                <w:sz w:val="20"/>
                <w:szCs w:val="20"/>
                <w:lang w:val="en-US" w:eastAsia="zh-CN"/>
              </w:rPr>
              <w:t>7</w:t>
            </w:r>
            <w:r>
              <w:rPr>
                <w:rFonts w:hint="eastAsia" w:ascii="宋体" w:hAnsi="宋体" w:eastAsia="宋体" w:cs="宋体"/>
                <w:sz w:val="20"/>
                <w:szCs w:val="20"/>
              </w:rPr>
              <w:t>.熟悉党章党纪党规和纪检工作业务，组织纪律性强。</w:t>
            </w:r>
          </w:p>
          <w:p w14:paraId="1D8C9C69">
            <w:pPr>
              <w:pStyle w:val="2"/>
              <w:ind w:left="0" w:leftChars="0" w:firstLine="0" w:firstLineChars="0"/>
              <w:rPr>
                <w:rFonts w:hint="eastAsia"/>
                <w:lang w:val="en-US" w:eastAsia="zh-CN"/>
              </w:rPr>
            </w:pPr>
            <w:r>
              <w:rPr>
                <w:rFonts w:hint="eastAsia" w:ascii="宋体" w:hAnsi="宋体" w:eastAsia="宋体" w:cs="宋体"/>
                <w:sz w:val="20"/>
                <w:szCs w:val="20"/>
                <w:lang w:val="en-US" w:eastAsia="zh-CN"/>
              </w:rPr>
              <w:t>8.</w:t>
            </w:r>
            <w:r>
              <w:rPr>
                <w:rFonts w:hint="eastAsia" w:ascii="宋体" w:hAnsi="宋体" w:eastAsia="宋体" w:cs="宋体"/>
                <w:bCs/>
                <w:color w:val="auto"/>
                <w:sz w:val="20"/>
                <w:szCs w:val="20"/>
                <w:highlight w:val="none"/>
                <w:lang w:val="en-US" w:eastAsia="zh-CN"/>
              </w:rPr>
              <w:t>条件优秀者可适当放宽要求。</w:t>
            </w:r>
          </w:p>
        </w:tc>
      </w:tr>
      <w:tr w14:paraId="096FC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5" w:hRule="atLeast"/>
          <w:jc w:val="center"/>
        </w:trPr>
        <w:tc>
          <w:tcPr>
            <w:tcW w:w="389" w:type="pct"/>
            <w:vAlign w:val="center"/>
          </w:tcPr>
          <w:p w14:paraId="4005706B">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424" w:type="pct"/>
            <w:shd w:val="clear" w:color="auto" w:fill="auto"/>
            <w:vAlign w:val="center"/>
          </w:tcPr>
          <w:p w14:paraId="044853B1">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lang w:val="en-US" w:eastAsia="zh-CN"/>
              </w:rPr>
              <w:t>党委巡察办</w:t>
            </w:r>
          </w:p>
        </w:tc>
        <w:tc>
          <w:tcPr>
            <w:tcW w:w="415" w:type="pct"/>
            <w:shd w:val="clear" w:color="auto" w:fill="auto"/>
            <w:vAlign w:val="center"/>
          </w:tcPr>
          <w:p w14:paraId="28F06173">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lang w:val="en-US" w:eastAsia="zh-CN"/>
              </w:rPr>
              <w:t>巡察高级</w:t>
            </w:r>
            <w:r>
              <w:rPr>
                <w:rFonts w:hint="eastAsia" w:ascii="宋体" w:hAnsi="宋体" w:eastAsia="宋体" w:cs="宋体"/>
                <w:sz w:val="20"/>
                <w:szCs w:val="20"/>
              </w:rPr>
              <w:t>经理</w:t>
            </w:r>
            <w:r>
              <w:rPr>
                <w:rFonts w:hint="eastAsia" w:ascii="宋体" w:hAnsi="宋体" w:eastAsia="宋体" w:cs="宋体"/>
                <w:sz w:val="20"/>
                <w:szCs w:val="20"/>
                <w:lang w:val="en-US" w:eastAsia="zh-CN"/>
              </w:rPr>
              <w:t>/经理</w:t>
            </w:r>
          </w:p>
        </w:tc>
        <w:tc>
          <w:tcPr>
            <w:tcW w:w="226" w:type="pct"/>
            <w:shd w:val="clear" w:color="auto" w:fill="auto"/>
            <w:vAlign w:val="center"/>
          </w:tcPr>
          <w:p w14:paraId="10B649F8">
            <w:pPr>
              <w:jc w:val="center"/>
              <w:rPr>
                <w:rFonts w:hint="eastAsia" w:ascii="宋体" w:hAnsi="宋体" w:eastAsia="宋体" w:cs="宋体"/>
                <w:bCs/>
                <w:color w:val="auto"/>
                <w:kern w:val="2"/>
                <w:sz w:val="20"/>
                <w:szCs w:val="20"/>
                <w:lang w:val="en-US" w:eastAsia="zh-CN" w:bidi="ar-SA"/>
              </w:rPr>
            </w:pPr>
            <w:r>
              <w:rPr>
                <w:rFonts w:hint="eastAsia" w:ascii="宋体" w:hAnsi="宋体" w:eastAsia="宋体" w:cs="宋体"/>
                <w:sz w:val="20"/>
                <w:szCs w:val="20"/>
              </w:rPr>
              <w:t>1</w:t>
            </w:r>
          </w:p>
        </w:tc>
        <w:tc>
          <w:tcPr>
            <w:tcW w:w="1807" w:type="pct"/>
            <w:vAlign w:val="center"/>
          </w:tcPr>
          <w:p w14:paraId="2956607C">
            <w:pPr>
              <w:jc w:val="both"/>
              <w:rPr>
                <w:rFonts w:hint="eastAsia" w:ascii="宋体" w:hAnsi="宋体" w:eastAsia="宋体" w:cs="宋体"/>
                <w:sz w:val="20"/>
                <w:szCs w:val="20"/>
                <w:lang w:eastAsia="zh-CN"/>
              </w:rPr>
            </w:pPr>
            <w:r>
              <w:rPr>
                <w:rFonts w:hint="eastAsia" w:ascii="宋体" w:hAnsi="宋体" w:eastAsia="宋体" w:cs="宋体"/>
                <w:sz w:val="20"/>
                <w:szCs w:val="20"/>
              </w:rPr>
              <w:t>1</w:t>
            </w:r>
            <w:r>
              <w:rPr>
                <w:rFonts w:hint="eastAsia" w:ascii="宋体" w:hAnsi="宋体" w:eastAsia="宋体" w:cs="宋体"/>
                <w:sz w:val="20"/>
                <w:szCs w:val="20"/>
                <w:lang w:eastAsia="zh-CN"/>
              </w:rPr>
              <w:t>.</w:t>
            </w:r>
            <w:r>
              <w:rPr>
                <w:rFonts w:hint="eastAsia" w:ascii="宋体" w:hAnsi="宋体" w:eastAsia="宋体" w:cs="宋体"/>
                <w:sz w:val="20"/>
                <w:szCs w:val="20"/>
              </w:rPr>
              <w:t>负责组织筹备公司巡察工作领导小组会议，起草会议文件</w:t>
            </w:r>
            <w:r>
              <w:rPr>
                <w:rFonts w:hint="eastAsia" w:ascii="宋体" w:hAnsi="宋体" w:eastAsia="宋体" w:cs="宋体"/>
                <w:sz w:val="20"/>
                <w:szCs w:val="20"/>
                <w:lang w:eastAsia="zh-CN"/>
              </w:rPr>
              <w:t>。</w:t>
            </w:r>
          </w:p>
          <w:p w14:paraId="2FC80B54">
            <w:pPr>
              <w:jc w:val="both"/>
              <w:rPr>
                <w:rFonts w:hint="eastAsia" w:ascii="宋体" w:hAnsi="宋体" w:eastAsia="宋体" w:cs="宋体"/>
                <w:sz w:val="20"/>
                <w:szCs w:val="20"/>
                <w:lang w:eastAsia="zh-CN"/>
              </w:rPr>
            </w:pPr>
            <w:r>
              <w:rPr>
                <w:rFonts w:hint="eastAsia" w:ascii="宋体" w:hAnsi="宋体" w:eastAsia="宋体" w:cs="宋体"/>
                <w:sz w:val="20"/>
                <w:szCs w:val="20"/>
              </w:rPr>
              <w:t>2</w:t>
            </w:r>
            <w:r>
              <w:rPr>
                <w:rFonts w:hint="eastAsia" w:ascii="宋体" w:hAnsi="宋体" w:eastAsia="宋体" w:cs="宋体"/>
                <w:sz w:val="20"/>
                <w:szCs w:val="20"/>
                <w:lang w:eastAsia="zh-CN"/>
              </w:rPr>
              <w:t>.</w:t>
            </w:r>
            <w:r>
              <w:rPr>
                <w:rFonts w:hint="eastAsia" w:ascii="宋体" w:hAnsi="宋体" w:eastAsia="宋体" w:cs="宋体"/>
                <w:sz w:val="20"/>
                <w:szCs w:val="20"/>
              </w:rPr>
              <w:t>负责起草公司巡察工作领导小组呈报集团巡视办、中国电力党委的有关请示、报告</w:t>
            </w:r>
            <w:r>
              <w:rPr>
                <w:rFonts w:hint="eastAsia" w:ascii="宋体" w:hAnsi="宋体" w:eastAsia="宋体" w:cs="宋体"/>
                <w:sz w:val="20"/>
                <w:szCs w:val="20"/>
                <w:lang w:eastAsia="zh-CN"/>
              </w:rPr>
              <w:t>。</w:t>
            </w:r>
          </w:p>
          <w:p w14:paraId="7F911409">
            <w:pPr>
              <w:jc w:val="both"/>
              <w:rPr>
                <w:rFonts w:hint="eastAsia" w:ascii="宋体" w:hAnsi="宋体" w:eastAsia="宋体" w:cs="宋体"/>
                <w:sz w:val="20"/>
                <w:szCs w:val="20"/>
                <w:lang w:eastAsia="zh-CN"/>
              </w:rPr>
            </w:pPr>
            <w:r>
              <w:rPr>
                <w:rFonts w:hint="eastAsia" w:ascii="宋体" w:hAnsi="宋体" w:eastAsia="宋体" w:cs="宋体"/>
                <w:sz w:val="20"/>
                <w:szCs w:val="20"/>
              </w:rPr>
              <w:t>3</w:t>
            </w:r>
            <w:r>
              <w:rPr>
                <w:rFonts w:hint="eastAsia" w:ascii="宋体" w:hAnsi="宋体" w:eastAsia="宋体" w:cs="宋体"/>
                <w:sz w:val="20"/>
                <w:szCs w:val="20"/>
                <w:lang w:eastAsia="zh-CN"/>
              </w:rPr>
              <w:t>.</w:t>
            </w:r>
            <w:r>
              <w:rPr>
                <w:rFonts w:hint="eastAsia" w:ascii="宋体" w:hAnsi="宋体" w:eastAsia="宋体" w:cs="宋体"/>
                <w:sz w:val="20"/>
                <w:szCs w:val="20"/>
              </w:rPr>
              <w:t>负责起草公司党委年度巡察工作方案和具体工作计划</w:t>
            </w:r>
            <w:r>
              <w:rPr>
                <w:rFonts w:hint="eastAsia" w:ascii="宋体" w:hAnsi="宋体" w:eastAsia="宋体" w:cs="宋体"/>
                <w:sz w:val="20"/>
                <w:szCs w:val="20"/>
                <w:lang w:eastAsia="zh-CN"/>
              </w:rPr>
              <w:t>。</w:t>
            </w:r>
          </w:p>
          <w:p w14:paraId="7F6C1EC6">
            <w:pPr>
              <w:jc w:val="both"/>
              <w:rPr>
                <w:rFonts w:hint="eastAsia" w:ascii="宋体" w:hAnsi="宋体" w:eastAsia="宋体" w:cs="宋体"/>
                <w:sz w:val="20"/>
                <w:szCs w:val="20"/>
                <w:lang w:eastAsia="zh-CN"/>
              </w:rPr>
            </w:pPr>
            <w:r>
              <w:rPr>
                <w:rFonts w:hint="eastAsia" w:ascii="宋体" w:hAnsi="宋体" w:eastAsia="宋体" w:cs="宋体"/>
                <w:sz w:val="20"/>
                <w:szCs w:val="20"/>
              </w:rPr>
              <w:t>4</w:t>
            </w:r>
            <w:r>
              <w:rPr>
                <w:rFonts w:hint="eastAsia" w:ascii="宋体" w:hAnsi="宋体" w:eastAsia="宋体" w:cs="宋体"/>
                <w:sz w:val="20"/>
                <w:szCs w:val="20"/>
                <w:lang w:eastAsia="zh-CN"/>
              </w:rPr>
              <w:t>.</w:t>
            </w:r>
            <w:r>
              <w:rPr>
                <w:rFonts w:hint="eastAsia" w:ascii="宋体" w:hAnsi="宋体" w:eastAsia="宋体" w:cs="宋体"/>
                <w:sz w:val="20"/>
                <w:szCs w:val="20"/>
              </w:rPr>
              <w:t>负责组织召开中国电力党委巡察工作动员部署会议</w:t>
            </w:r>
            <w:r>
              <w:rPr>
                <w:rFonts w:hint="eastAsia" w:ascii="宋体" w:hAnsi="宋体" w:eastAsia="宋体" w:cs="宋体"/>
                <w:sz w:val="20"/>
                <w:szCs w:val="20"/>
                <w:lang w:eastAsia="zh-CN"/>
              </w:rPr>
              <w:t>。</w:t>
            </w:r>
          </w:p>
          <w:p w14:paraId="709F97A8">
            <w:pPr>
              <w:jc w:val="both"/>
              <w:rPr>
                <w:rFonts w:hint="eastAsia" w:ascii="宋体" w:hAnsi="宋体" w:eastAsia="宋体" w:cs="宋体"/>
                <w:sz w:val="20"/>
                <w:szCs w:val="20"/>
                <w:lang w:eastAsia="zh-CN"/>
              </w:rPr>
            </w:pPr>
            <w:r>
              <w:rPr>
                <w:rFonts w:hint="eastAsia" w:ascii="宋体" w:hAnsi="宋体" w:eastAsia="宋体" w:cs="宋体"/>
                <w:sz w:val="20"/>
                <w:szCs w:val="20"/>
              </w:rPr>
              <w:t>5</w:t>
            </w:r>
            <w:r>
              <w:rPr>
                <w:rFonts w:hint="eastAsia" w:ascii="宋体" w:hAnsi="宋体" w:eastAsia="宋体" w:cs="宋体"/>
                <w:sz w:val="20"/>
                <w:szCs w:val="20"/>
                <w:lang w:eastAsia="zh-CN"/>
              </w:rPr>
              <w:t>.</w:t>
            </w:r>
            <w:r>
              <w:rPr>
                <w:rFonts w:hint="eastAsia" w:ascii="宋体" w:hAnsi="宋体" w:eastAsia="宋体" w:cs="宋体"/>
                <w:sz w:val="20"/>
                <w:szCs w:val="20"/>
              </w:rPr>
              <w:t>负责公司巡察人才库日常维护，抽调巡察骨干人员组成巡察组，开展巡前培训、业务指导等工作</w:t>
            </w:r>
            <w:r>
              <w:rPr>
                <w:rFonts w:hint="eastAsia" w:ascii="宋体" w:hAnsi="宋体" w:eastAsia="宋体" w:cs="宋体"/>
                <w:sz w:val="20"/>
                <w:szCs w:val="20"/>
                <w:lang w:eastAsia="zh-CN"/>
              </w:rPr>
              <w:t>。</w:t>
            </w:r>
          </w:p>
          <w:p w14:paraId="774941B4">
            <w:pPr>
              <w:jc w:val="both"/>
              <w:rPr>
                <w:rFonts w:hint="eastAsia" w:ascii="宋体" w:hAnsi="宋体" w:eastAsia="宋体" w:cs="宋体"/>
                <w:sz w:val="20"/>
                <w:szCs w:val="20"/>
                <w:lang w:eastAsia="zh-CN"/>
              </w:rPr>
            </w:pPr>
            <w:r>
              <w:rPr>
                <w:rFonts w:hint="eastAsia" w:ascii="宋体" w:hAnsi="宋体" w:eastAsia="宋体" w:cs="宋体"/>
                <w:sz w:val="20"/>
                <w:szCs w:val="20"/>
              </w:rPr>
              <w:t>6</w:t>
            </w:r>
            <w:r>
              <w:rPr>
                <w:rFonts w:hint="eastAsia" w:ascii="宋体" w:hAnsi="宋体" w:eastAsia="宋体" w:cs="宋体"/>
                <w:sz w:val="20"/>
                <w:szCs w:val="20"/>
                <w:lang w:eastAsia="zh-CN"/>
              </w:rPr>
              <w:t>.</w:t>
            </w:r>
            <w:r>
              <w:rPr>
                <w:rFonts w:hint="eastAsia" w:ascii="宋体" w:hAnsi="宋体" w:eastAsia="宋体" w:cs="宋体"/>
                <w:sz w:val="20"/>
                <w:szCs w:val="20"/>
              </w:rPr>
              <w:t>负责各巡察组之间的日常交流、业务沟通</w:t>
            </w:r>
            <w:r>
              <w:rPr>
                <w:rFonts w:hint="eastAsia" w:ascii="宋体" w:hAnsi="宋体" w:eastAsia="宋体" w:cs="宋体"/>
                <w:sz w:val="20"/>
                <w:szCs w:val="20"/>
                <w:lang w:eastAsia="zh-CN"/>
              </w:rPr>
              <w:t>。</w:t>
            </w:r>
          </w:p>
          <w:p w14:paraId="7BF23DD4">
            <w:pPr>
              <w:jc w:val="both"/>
              <w:rPr>
                <w:rFonts w:hint="eastAsia" w:ascii="宋体" w:hAnsi="宋体" w:eastAsia="宋体" w:cs="宋体"/>
                <w:sz w:val="20"/>
                <w:szCs w:val="20"/>
                <w:lang w:eastAsia="zh-CN"/>
              </w:rPr>
            </w:pPr>
            <w:r>
              <w:rPr>
                <w:rFonts w:hint="eastAsia" w:ascii="宋体" w:hAnsi="宋体" w:eastAsia="宋体" w:cs="宋体"/>
                <w:sz w:val="20"/>
                <w:szCs w:val="20"/>
              </w:rPr>
              <w:t>7</w:t>
            </w:r>
            <w:r>
              <w:rPr>
                <w:rFonts w:hint="eastAsia" w:ascii="宋体" w:hAnsi="宋体" w:eastAsia="宋体" w:cs="宋体"/>
                <w:sz w:val="20"/>
                <w:szCs w:val="20"/>
                <w:lang w:eastAsia="zh-CN"/>
              </w:rPr>
              <w:t>.</w:t>
            </w:r>
            <w:r>
              <w:rPr>
                <w:rFonts w:hint="eastAsia" w:ascii="宋体" w:hAnsi="宋体" w:eastAsia="宋体" w:cs="宋体"/>
                <w:sz w:val="20"/>
                <w:szCs w:val="20"/>
              </w:rPr>
              <w:t>负责协调配合巡察组做好巡察准备、进驻、了解、报告、反馈、移交等工作</w:t>
            </w:r>
            <w:r>
              <w:rPr>
                <w:rFonts w:hint="eastAsia" w:ascii="宋体" w:hAnsi="宋体" w:eastAsia="宋体" w:cs="宋体"/>
                <w:sz w:val="20"/>
                <w:szCs w:val="20"/>
                <w:lang w:eastAsia="zh-CN"/>
              </w:rPr>
              <w:t>。</w:t>
            </w:r>
          </w:p>
          <w:p w14:paraId="2D4DCF43">
            <w:pPr>
              <w:jc w:val="both"/>
              <w:rPr>
                <w:rFonts w:hint="eastAsia" w:ascii="宋体" w:hAnsi="宋体" w:eastAsia="宋体" w:cs="宋体"/>
                <w:sz w:val="20"/>
                <w:szCs w:val="20"/>
                <w:lang w:eastAsia="zh-CN"/>
              </w:rPr>
            </w:pPr>
            <w:r>
              <w:rPr>
                <w:rFonts w:hint="eastAsia" w:ascii="宋体" w:hAnsi="宋体" w:eastAsia="宋体" w:cs="宋体"/>
                <w:sz w:val="20"/>
                <w:szCs w:val="20"/>
              </w:rPr>
              <w:t>8</w:t>
            </w:r>
            <w:r>
              <w:rPr>
                <w:rFonts w:hint="eastAsia" w:ascii="宋体" w:hAnsi="宋体" w:eastAsia="宋体" w:cs="宋体"/>
                <w:sz w:val="20"/>
                <w:szCs w:val="20"/>
                <w:lang w:eastAsia="zh-CN"/>
              </w:rPr>
              <w:t>.</w:t>
            </w:r>
            <w:r>
              <w:rPr>
                <w:rFonts w:hint="eastAsia" w:ascii="宋体" w:hAnsi="宋体" w:eastAsia="宋体" w:cs="宋体"/>
                <w:sz w:val="20"/>
                <w:szCs w:val="20"/>
              </w:rPr>
              <w:t>负责协调公司巡察工作领导小组组成部门及其他有关部门、单位配合巡察组开展工作</w:t>
            </w:r>
            <w:r>
              <w:rPr>
                <w:rFonts w:hint="eastAsia" w:ascii="宋体" w:hAnsi="宋体" w:eastAsia="宋体" w:cs="宋体"/>
                <w:sz w:val="20"/>
                <w:szCs w:val="20"/>
                <w:lang w:eastAsia="zh-CN"/>
              </w:rPr>
              <w:t>。</w:t>
            </w:r>
          </w:p>
          <w:p w14:paraId="5A74BAC3">
            <w:pPr>
              <w:jc w:val="both"/>
              <w:rPr>
                <w:rFonts w:hint="eastAsia" w:ascii="宋体" w:hAnsi="宋体" w:eastAsia="宋体" w:cs="宋体"/>
                <w:sz w:val="20"/>
                <w:szCs w:val="20"/>
                <w:lang w:eastAsia="zh-CN"/>
              </w:rPr>
            </w:pPr>
            <w:r>
              <w:rPr>
                <w:rFonts w:hint="eastAsia" w:ascii="宋体" w:hAnsi="宋体" w:eastAsia="宋体" w:cs="宋体"/>
                <w:sz w:val="20"/>
                <w:szCs w:val="20"/>
              </w:rPr>
              <w:t>9</w:t>
            </w:r>
            <w:r>
              <w:rPr>
                <w:rFonts w:hint="eastAsia" w:ascii="宋体" w:hAnsi="宋体" w:eastAsia="宋体" w:cs="宋体"/>
                <w:sz w:val="20"/>
                <w:szCs w:val="20"/>
                <w:lang w:eastAsia="zh-CN"/>
              </w:rPr>
              <w:t>.</w:t>
            </w:r>
            <w:r>
              <w:rPr>
                <w:rFonts w:hint="eastAsia" w:ascii="宋体" w:hAnsi="宋体" w:eastAsia="宋体" w:cs="宋体"/>
                <w:sz w:val="20"/>
                <w:szCs w:val="20"/>
              </w:rPr>
              <w:t>负责组织审核巡察组报送公司巡察工作领导小组的巡察报告、谈话情况报告、问题线索报告以及向被巡察党组织的反馈意见等材料</w:t>
            </w:r>
            <w:r>
              <w:rPr>
                <w:rFonts w:hint="eastAsia" w:ascii="宋体" w:hAnsi="宋体" w:eastAsia="宋体" w:cs="宋体"/>
                <w:sz w:val="20"/>
                <w:szCs w:val="20"/>
                <w:lang w:eastAsia="zh-CN"/>
              </w:rPr>
              <w:t>。</w:t>
            </w:r>
          </w:p>
          <w:p w14:paraId="37DC4359">
            <w:pPr>
              <w:jc w:val="both"/>
              <w:rPr>
                <w:rFonts w:hint="eastAsia" w:ascii="宋体" w:hAnsi="宋体" w:eastAsia="宋体" w:cs="宋体"/>
                <w:sz w:val="20"/>
                <w:szCs w:val="20"/>
                <w:lang w:eastAsia="zh-CN"/>
              </w:rPr>
            </w:pPr>
            <w:r>
              <w:rPr>
                <w:rFonts w:hint="eastAsia" w:ascii="宋体" w:hAnsi="宋体" w:eastAsia="宋体" w:cs="宋体"/>
                <w:sz w:val="20"/>
                <w:szCs w:val="20"/>
              </w:rPr>
              <w:t>10</w:t>
            </w:r>
            <w:r>
              <w:rPr>
                <w:rFonts w:hint="eastAsia" w:ascii="宋体" w:hAnsi="宋体" w:eastAsia="宋体" w:cs="宋体"/>
                <w:sz w:val="20"/>
                <w:szCs w:val="20"/>
                <w:lang w:eastAsia="zh-CN"/>
              </w:rPr>
              <w:t>.</w:t>
            </w:r>
            <w:r>
              <w:rPr>
                <w:rFonts w:hint="eastAsia" w:ascii="宋体" w:hAnsi="宋体" w:eastAsia="宋体" w:cs="宋体"/>
                <w:sz w:val="20"/>
                <w:szCs w:val="20"/>
              </w:rPr>
              <w:t>负责审核巡察组移交、归档材料</w:t>
            </w:r>
            <w:r>
              <w:rPr>
                <w:rFonts w:hint="eastAsia" w:ascii="宋体" w:hAnsi="宋体" w:eastAsia="宋体" w:cs="宋体"/>
                <w:sz w:val="20"/>
                <w:szCs w:val="20"/>
                <w:lang w:eastAsia="zh-CN"/>
              </w:rPr>
              <w:t>。</w:t>
            </w:r>
            <w:r>
              <w:rPr>
                <w:rFonts w:hint="eastAsia" w:ascii="宋体" w:hAnsi="宋体" w:eastAsia="宋体" w:cs="宋体"/>
                <w:sz w:val="20"/>
                <w:szCs w:val="20"/>
              </w:rPr>
              <w:t>管理归档材料</w:t>
            </w:r>
            <w:r>
              <w:rPr>
                <w:rFonts w:hint="eastAsia" w:ascii="宋体" w:hAnsi="宋体" w:eastAsia="宋体" w:cs="宋体"/>
                <w:sz w:val="20"/>
                <w:szCs w:val="20"/>
                <w:lang w:eastAsia="zh-CN"/>
              </w:rPr>
              <w:t>。</w:t>
            </w:r>
          </w:p>
          <w:p w14:paraId="29E32A20">
            <w:pPr>
              <w:jc w:val="both"/>
              <w:rPr>
                <w:rFonts w:hint="eastAsia" w:ascii="宋体" w:hAnsi="宋体" w:eastAsia="宋体" w:cs="宋体"/>
                <w:sz w:val="20"/>
                <w:szCs w:val="20"/>
                <w:lang w:eastAsia="zh-CN"/>
              </w:rPr>
            </w:pPr>
            <w:r>
              <w:rPr>
                <w:rFonts w:hint="eastAsia" w:ascii="宋体" w:hAnsi="宋体" w:eastAsia="宋体" w:cs="宋体"/>
                <w:sz w:val="20"/>
                <w:szCs w:val="20"/>
              </w:rPr>
              <w:t>11</w:t>
            </w:r>
            <w:r>
              <w:rPr>
                <w:rFonts w:hint="eastAsia" w:ascii="宋体" w:hAnsi="宋体" w:eastAsia="宋体" w:cs="宋体"/>
                <w:sz w:val="20"/>
                <w:szCs w:val="20"/>
                <w:lang w:eastAsia="zh-CN"/>
              </w:rPr>
              <w:t>.</w:t>
            </w:r>
            <w:r>
              <w:rPr>
                <w:rFonts w:hint="eastAsia" w:ascii="宋体" w:hAnsi="宋体" w:eastAsia="宋体" w:cs="宋体"/>
                <w:sz w:val="20"/>
                <w:szCs w:val="20"/>
              </w:rPr>
              <w:t>负责巡察整改及成果运用相关工作</w:t>
            </w:r>
            <w:r>
              <w:rPr>
                <w:rFonts w:hint="eastAsia" w:ascii="宋体" w:hAnsi="宋体" w:eastAsia="宋体" w:cs="宋体"/>
                <w:sz w:val="20"/>
                <w:szCs w:val="20"/>
                <w:lang w:eastAsia="zh-CN"/>
              </w:rPr>
              <w:t>。</w:t>
            </w:r>
          </w:p>
          <w:p w14:paraId="4B78451D">
            <w:pPr>
              <w:jc w:val="both"/>
              <w:rPr>
                <w:rFonts w:hint="eastAsia" w:ascii="宋体" w:hAnsi="宋体" w:eastAsia="宋体" w:cs="宋体"/>
                <w:sz w:val="20"/>
                <w:szCs w:val="20"/>
                <w:lang w:eastAsia="zh-CN"/>
              </w:rPr>
            </w:pPr>
            <w:r>
              <w:rPr>
                <w:rFonts w:hint="eastAsia" w:ascii="宋体" w:hAnsi="宋体" w:eastAsia="宋体" w:cs="宋体"/>
                <w:sz w:val="20"/>
                <w:szCs w:val="20"/>
              </w:rPr>
              <w:t>12</w:t>
            </w:r>
            <w:r>
              <w:rPr>
                <w:rFonts w:hint="eastAsia" w:ascii="宋体" w:hAnsi="宋体" w:eastAsia="宋体" w:cs="宋体"/>
                <w:sz w:val="20"/>
                <w:szCs w:val="20"/>
                <w:lang w:eastAsia="zh-CN"/>
              </w:rPr>
              <w:t>.</w:t>
            </w:r>
            <w:r>
              <w:rPr>
                <w:rFonts w:hint="eastAsia" w:ascii="宋体" w:hAnsi="宋体" w:eastAsia="宋体" w:cs="宋体"/>
                <w:sz w:val="20"/>
                <w:szCs w:val="20"/>
              </w:rPr>
              <w:t>负责组织部门日常业务学习，起草部门制度等工作</w:t>
            </w:r>
            <w:r>
              <w:rPr>
                <w:rFonts w:hint="eastAsia" w:ascii="宋体" w:hAnsi="宋体" w:eastAsia="宋体" w:cs="宋体"/>
                <w:sz w:val="20"/>
                <w:szCs w:val="20"/>
                <w:lang w:eastAsia="zh-CN"/>
              </w:rPr>
              <w:t>。</w:t>
            </w:r>
          </w:p>
          <w:p w14:paraId="16C98981">
            <w:pPr>
              <w:jc w:val="both"/>
              <w:rPr>
                <w:rFonts w:hint="eastAsia" w:ascii="宋体" w:hAnsi="宋体" w:eastAsia="宋体" w:cs="宋体"/>
                <w:bCs/>
                <w:color w:val="auto"/>
                <w:sz w:val="20"/>
                <w:szCs w:val="20"/>
                <w:highlight w:val="none"/>
                <w:lang w:val="en-US" w:eastAsia="zh-CN"/>
              </w:rPr>
            </w:pPr>
            <w:r>
              <w:rPr>
                <w:rFonts w:hint="eastAsia" w:ascii="宋体" w:hAnsi="宋体" w:eastAsia="宋体" w:cs="宋体"/>
                <w:sz w:val="20"/>
                <w:szCs w:val="20"/>
              </w:rPr>
              <w:t>13</w:t>
            </w:r>
            <w:r>
              <w:rPr>
                <w:rFonts w:hint="eastAsia" w:ascii="宋体" w:hAnsi="宋体" w:eastAsia="宋体" w:cs="宋体"/>
                <w:sz w:val="20"/>
                <w:szCs w:val="20"/>
                <w:lang w:eastAsia="zh-CN"/>
              </w:rPr>
              <w:t>.</w:t>
            </w:r>
            <w:r>
              <w:rPr>
                <w:rFonts w:hint="eastAsia" w:ascii="宋体" w:hAnsi="宋体" w:eastAsia="宋体" w:cs="宋体"/>
                <w:sz w:val="20"/>
                <w:szCs w:val="20"/>
                <w:lang w:val="en-US" w:eastAsia="zh-CN"/>
              </w:rPr>
              <w:t>负责</w:t>
            </w:r>
            <w:r>
              <w:rPr>
                <w:rFonts w:hint="eastAsia" w:ascii="宋体" w:hAnsi="宋体" w:eastAsia="宋体" w:cs="宋体"/>
                <w:sz w:val="20"/>
                <w:szCs w:val="20"/>
              </w:rPr>
              <w:t>部门</w:t>
            </w:r>
            <w:r>
              <w:rPr>
                <w:rFonts w:hint="eastAsia" w:ascii="宋体" w:hAnsi="宋体" w:eastAsia="宋体" w:cs="宋体"/>
                <w:sz w:val="20"/>
                <w:szCs w:val="20"/>
                <w:lang w:val="en-US" w:eastAsia="zh-CN"/>
              </w:rPr>
              <w:t>其他相关</w:t>
            </w:r>
            <w:r>
              <w:rPr>
                <w:rFonts w:hint="eastAsia" w:ascii="宋体" w:hAnsi="宋体" w:eastAsia="宋体" w:cs="宋体"/>
                <w:sz w:val="20"/>
                <w:szCs w:val="20"/>
              </w:rPr>
              <w:t>工作。</w:t>
            </w:r>
          </w:p>
        </w:tc>
        <w:tc>
          <w:tcPr>
            <w:tcW w:w="1736" w:type="pct"/>
            <w:vAlign w:val="center"/>
          </w:tcPr>
          <w:p w14:paraId="0B9AA407">
            <w:pPr>
              <w:numPr>
                <w:ilvl w:val="0"/>
                <w:numId w:val="0"/>
              </w:numPr>
              <w:jc w:val="left"/>
              <w:rPr>
                <w:rFonts w:hint="eastAsia" w:ascii="宋体" w:hAnsi="宋体" w:eastAsia="宋体" w:cs="宋体"/>
                <w:sz w:val="20"/>
                <w:szCs w:val="20"/>
                <w:lang w:val="en-US" w:eastAsia="zh-CN"/>
              </w:rPr>
            </w:pPr>
            <w:bookmarkStart w:id="0" w:name="OLE_LINK3"/>
            <w:r>
              <w:rPr>
                <w:rFonts w:hint="eastAsia" w:ascii="宋体" w:hAnsi="宋体" w:eastAsia="宋体" w:cs="宋体"/>
                <w:sz w:val="20"/>
                <w:szCs w:val="20"/>
                <w:lang w:val="en-US" w:eastAsia="zh-CN"/>
              </w:rPr>
              <w:t>1.具有全日制大学本科及以上学历，经济学、法学、理学、工学、管理学相关专业。</w:t>
            </w:r>
          </w:p>
          <w:p w14:paraId="5538CA12">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2.应聘高级经理的，具有4年及以上人资、党群、纪检、综合、财务、审计内控等相关岗位工作经历且具有3年及以上生产类岗位工作经历，或以上相关岗位工作经历合计满7年。</w:t>
            </w:r>
          </w:p>
          <w:p w14:paraId="56C5DEA7">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应聘经理的，具有3年及以上人资、党群、纪检、综合、财务、审计内控等相关岗位工作经历且具有2年及以上生产类岗位工作经历，或以上相关岗位工作经历合计满5年。</w:t>
            </w:r>
          </w:p>
          <w:p w14:paraId="04F75323">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3.应聘高级经理的，</w:t>
            </w:r>
            <w:r>
              <w:rPr>
                <w:rFonts w:hint="eastAsia" w:ascii="宋体" w:hAnsi="宋体" w:eastAsia="宋体" w:cs="宋体"/>
                <w:color w:val="auto"/>
                <w:sz w:val="20"/>
                <w:szCs w:val="20"/>
                <w:lang w:val="en-US" w:eastAsia="zh-CN"/>
              </w:rPr>
              <w:t>现岗位相当于集团公司总部一级专责级，或具有下层级岗位2年及以上工作经历；</w:t>
            </w:r>
            <w:r>
              <w:rPr>
                <w:rFonts w:hint="eastAsia" w:ascii="宋体" w:hAnsi="宋体" w:eastAsia="宋体" w:cs="宋体"/>
                <w:sz w:val="20"/>
                <w:szCs w:val="20"/>
                <w:lang w:val="en-US" w:eastAsia="zh-CN"/>
              </w:rPr>
              <w:t>应聘经理的，</w:t>
            </w:r>
            <w:r>
              <w:rPr>
                <w:rFonts w:hint="eastAsia" w:ascii="宋体" w:hAnsi="宋体" w:eastAsia="宋体" w:cs="宋体"/>
                <w:color w:val="auto"/>
                <w:sz w:val="20"/>
                <w:szCs w:val="20"/>
                <w:lang w:val="en-US" w:eastAsia="zh-CN"/>
              </w:rPr>
              <w:t>现岗位相当于集团公司总部二级专责级，或具有下层级岗位2年及以上工作经历。</w:t>
            </w:r>
          </w:p>
          <w:p w14:paraId="3715601C">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4.应聘高级经理的，年龄</w:t>
            </w:r>
            <w:r>
              <w:rPr>
                <w:rFonts w:hint="eastAsia" w:ascii="宋体" w:hAnsi="宋体" w:eastAsia="宋体" w:cs="宋体"/>
                <w:sz w:val="20"/>
                <w:szCs w:val="20"/>
                <w:highlight w:val="none"/>
                <w:lang w:val="en-US" w:eastAsia="zh-CN"/>
              </w:rPr>
              <w:t>不超过45周岁；</w:t>
            </w:r>
            <w:r>
              <w:rPr>
                <w:rFonts w:hint="eastAsia" w:ascii="宋体" w:hAnsi="宋体" w:eastAsia="宋体" w:cs="宋体"/>
                <w:sz w:val="20"/>
                <w:szCs w:val="20"/>
                <w:lang w:val="en-US" w:eastAsia="zh-CN"/>
              </w:rPr>
              <w:t>应聘经理的，年龄不超过40周岁。</w:t>
            </w:r>
          </w:p>
          <w:p w14:paraId="52196871">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5.中共党员。</w:t>
            </w:r>
          </w:p>
          <w:p w14:paraId="095534DE">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6.具有巡视、巡察工作经历者优先。</w:t>
            </w:r>
          </w:p>
          <w:p w14:paraId="76689DB2">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7.熟悉党务工作和相关政策法规，熟悉企业生产经营管理，具有较强的发现问题、沟通协调、文字综合等能力。</w:t>
            </w:r>
          </w:p>
          <w:p w14:paraId="2E3377DB">
            <w:pPr>
              <w:pStyle w:val="2"/>
              <w:ind w:left="0" w:leftChars="0" w:firstLine="0" w:firstLineChars="0"/>
              <w:rPr>
                <w:rFonts w:hint="eastAsia"/>
                <w:lang w:val="en-US" w:eastAsia="zh-CN"/>
              </w:rPr>
            </w:pPr>
            <w:r>
              <w:rPr>
                <w:rFonts w:hint="eastAsia" w:ascii="宋体" w:hAnsi="宋体" w:eastAsia="宋体" w:cs="宋体"/>
                <w:sz w:val="20"/>
                <w:szCs w:val="20"/>
                <w:lang w:val="en-US" w:eastAsia="zh-CN"/>
              </w:rPr>
              <w:t>8.</w:t>
            </w:r>
            <w:r>
              <w:rPr>
                <w:rFonts w:hint="eastAsia" w:ascii="宋体" w:hAnsi="宋体" w:eastAsia="宋体" w:cs="宋体"/>
                <w:bCs/>
                <w:color w:val="auto"/>
                <w:sz w:val="20"/>
                <w:szCs w:val="20"/>
                <w:highlight w:val="none"/>
                <w:lang w:val="en-US" w:eastAsia="zh-CN"/>
              </w:rPr>
              <w:t>条件优秀者可适当放宽要求。</w:t>
            </w:r>
            <w:bookmarkEnd w:id="0"/>
          </w:p>
        </w:tc>
      </w:tr>
      <w:tr w14:paraId="47E22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3" w:hRule="atLeast"/>
          <w:jc w:val="center"/>
        </w:trPr>
        <w:tc>
          <w:tcPr>
            <w:tcW w:w="389" w:type="pct"/>
            <w:vAlign w:val="center"/>
          </w:tcPr>
          <w:p w14:paraId="1425551F">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424" w:type="pct"/>
            <w:shd w:val="clear" w:color="auto" w:fill="auto"/>
            <w:vAlign w:val="center"/>
          </w:tcPr>
          <w:p w14:paraId="3ED63BF4">
            <w:pPr>
              <w:jc w:val="center"/>
              <w:rPr>
                <w:rFonts w:hint="eastAsia" w:ascii="宋体" w:hAnsi="宋体" w:eastAsia="宋体" w:cs="宋体"/>
                <w:sz w:val="20"/>
                <w:szCs w:val="20"/>
                <w:lang w:val="en-US" w:eastAsia="zh-CN"/>
              </w:rPr>
            </w:pPr>
            <w:r>
              <w:rPr>
                <w:rFonts w:hint="eastAsia" w:ascii="宋体" w:hAnsi="宋体" w:eastAsia="宋体" w:cs="宋体"/>
                <w:bCs/>
                <w:color w:val="auto"/>
                <w:sz w:val="20"/>
                <w:szCs w:val="20"/>
                <w:lang w:val="en-US" w:eastAsia="zh-CN" w:bidi="ar-SA"/>
              </w:rPr>
              <w:t>人力资源部</w:t>
            </w:r>
          </w:p>
        </w:tc>
        <w:tc>
          <w:tcPr>
            <w:tcW w:w="415" w:type="pct"/>
            <w:shd w:val="clear" w:color="auto" w:fill="auto"/>
            <w:vAlign w:val="center"/>
          </w:tcPr>
          <w:p w14:paraId="5C5DE616">
            <w:pPr>
              <w:jc w:val="center"/>
              <w:rPr>
                <w:rFonts w:hint="eastAsia" w:ascii="宋体" w:hAnsi="宋体" w:eastAsia="宋体" w:cs="宋体"/>
                <w:sz w:val="20"/>
                <w:szCs w:val="20"/>
                <w:lang w:val="en-US" w:eastAsia="zh-CN"/>
              </w:rPr>
            </w:pPr>
            <w:r>
              <w:rPr>
                <w:rFonts w:hint="eastAsia" w:ascii="宋体" w:hAnsi="宋体" w:eastAsia="宋体" w:cs="宋体"/>
                <w:color w:val="auto"/>
                <w:sz w:val="20"/>
                <w:szCs w:val="20"/>
                <w:highlight w:val="none"/>
                <w:lang w:val="en-US" w:eastAsia="zh-CN"/>
              </w:rPr>
              <w:t>组织人事经理/专责</w:t>
            </w:r>
          </w:p>
        </w:tc>
        <w:tc>
          <w:tcPr>
            <w:tcW w:w="226" w:type="pct"/>
            <w:shd w:val="clear" w:color="auto" w:fill="auto"/>
            <w:vAlign w:val="center"/>
          </w:tcPr>
          <w:p w14:paraId="4B336BEF">
            <w:pPr>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2</w:t>
            </w:r>
          </w:p>
        </w:tc>
        <w:tc>
          <w:tcPr>
            <w:tcW w:w="1807" w:type="pct"/>
            <w:vAlign w:val="center"/>
          </w:tcPr>
          <w:p w14:paraId="0D299376">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kern w:val="2"/>
                <w:sz w:val="20"/>
                <w:szCs w:val="20"/>
                <w:lang w:val="en-US" w:eastAsia="zh-CN" w:bidi="ar-SA"/>
              </w:rPr>
              <w:t>1.</w:t>
            </w:r>
            <w:r>
              <w:rPr>
                <w:rFonts w:hint="eastAsia" w:ascii="宋体" w:hAnsi="宋体" w:eastAsia="宋体" w:cs="宋体"/>
                <w:color w:val="auto"/>
                <w:sz w:val="20"/>
                <w:szCs w:val="20"/>
                <w:highlight w:val="none"/>
                <w:lang w:eastAsia="zh-CN"/>
              </w:rPr>
              <w:t>负责系统单位组织机构设立、变更、撤销的审核、上报及审批。</w:t>
            </w:r>
          </w:p>
          <w:p w14:paraId="1D144BB4">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kern w:val="2"/>
                <w:sz w:val="20"/>
                <w:szCs w:val="20"/>
                <w:lang w:val="en-US" w:eastAsia="zh-CN" w:bidi="ar-SA"/>
              </w:rPr>
              <w:t>2.</w:t>
            </w:r>
            <w:r>
              <w:rPr>
                <w:rFonts w:hint="eastAsia" w:ascii="宋体" w:hAnsi="宋体" w:eastAsia="宋体" w:cs="宋体"/>
                <w:color w:val="auto"/>
                <w:sz w:val="20"/>
                <w:szCs w:val="20"/>
                <w:highlight w:val="none"/>
                <w:lang w:eastAsia="zh-CN"/>
              </w:rPr>
              <w:t>负责审核系统单位部门机构设立、合并及撤销，负责系统单位定员管理，精简配置机构和定员。</w:t>
            </w:r>
          </w:p>
          <w:p w14:paraId="5B0DF5F8">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kern w:val="2"/>
                <w:sz w:val="20"/>
                <w:szCs w:val="20"/>
                <w:lang w:val="en-US" w:eastAsia="zh-CN" w:bidi="ar-SA"/>
              </w:rPr>
              <w:t>3.</w:t>
            </w:r>
            <w:r>
              <w:rPr>
                <w:rFonts w:hint="eastAsia" w:ascii="宋体" w:hAnsi="宋体" w:eastAsia="宋体" w:cs="宋体"/>
                <w:color w:val="auto"/>
                <w:sz w:val="20"/>
                <w:szCs w:val="20"/>
                <w:highlight w:val="none"/>
                <w:lang w:val="en-US" w:eastAsia="zh-CN"/>
              </w:rPr>
              <w:t>负责本部人员管理工作。</w:t>
            </w:r>
          </w:p>
          <w:p w14:paraId="63B1192F">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kern w:val="2"/>
                <w:sz w:val="20"/>
                <w:szCs w:val="20"/>
                <w:lang w:val="en-US" w:eastAsia="zh-CN" w:bidi="ar-SA"/>
              </w:rPr>
              <w:t>4.</w:t>
            </w:r>
            <w:r>
              <w:rPr>
                <w:rFonts w:hint="eastAsia" w:ascii="宋体" w:hAnsi="宋体" w:eastAsia="宋体" w:cs="宋体"/>
                <w:color w:val="auto"/>
                <w:sz w:val="20"/>
                <w:szCs w:val="20"/>
                <w:highlight w:val="none"/>
                <w:lang w:eastAsia="zh-CN"/>
              </w:rPr>
              <w:t>负责公司年度用工计划的制订、实施和控制。</w:t>
            </w:r>
          </w:p>
          <w:p w14:paraId="3BC1C60D">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kern w:val="2"/>
                <w:sz w:val="20"/>
                <w:szCs w:val="20"/>
                <w:lang w:val="en-US" w:eastAsia="zh-CN" w:bidi="ar-SA"/>
              </w:rPr>
              <w:t>5.</w:t>
            </w:r>
            <w:r>
              <w:rPr>
                <w:rFonts w:hint="eastAsia" w:ascii="宋体" w:hAnsi="宋体" w:eastAsia="宋体" w:cs="宋体"/>
                <w:color w:val="auto"/>
                <w:sz w:val="20"/>
                <w:szCs w:val="20"/>
                <w:highlight w:val="none"/>
                <w:lang w:eastAsia="zh-CN"/>
              </w:rPr>
              <w:t>负责</w:t>
            </w:r>
            <w:r>
              <w:rPr>
                <w:rFonts w:hint="eastAsia" w:ascii="宋体" w:hAnsi="宋体" w:eastAsia="宋体" w:cs="宋体"/>
                <w:color w:val="auto"/>
                <w:sz w:val="20"/>
                <w:szCs w:val="20"/>
                <w:highlight w:val="none"/>
                <w:lang w:val="en-US" w:eastAsia="zh-CN"/>
              </w:rPr>
              <w:t>公司</w:t>
            </w:r>
            <w:r>
              <w:rPr>
                <w:rFonts w:hint="eastAsia" w:ascii="宋体" w:hAnsi="宋体" w:eastAsia="宋体" w:cs="宋体"/>
                <w:color w:val="auto"/>
                <w:sz w:val="20"/>
                <w:szCs w:val="20"/>
                <w:highlight w:val="none"/>
                <w:lang w:eastAsia="zh-CN"/>
              </w:rPr>
              <w:t>年度校园招聘计划制定、组织实施，负责按计划组织系统单位校园招聘，并对录用人员控制、审核。</w:t>
            </w:r>
          </w:p>
          <w:p w14:paraId="65DD17E9">
            <w:pPr>
              <w:numPr>
                <w:ilvl w:val="0"/>
                <w:numId w:val="0"/>
              </w:numPr>
              <w:shd w:val="clear"/>
              <w:jc w:val="both"/>
              <w:rPr>
                <w:rFonts w:hint="eastAsia" w:ascii="宋体" w:hAnsi="宋体" w:eastAsia="宋体" w:cs="宋体"/>
                <w:color w:val="auto"/>
                <w:sz w:val="20"/>
                <w:szCs w:val="20"/>
                <w:highlight w:val="none"/>
                <w:lang w:eastAsia="zh-CN"/>
              </w:rPr>
            </w:pPr>
            <w:r>
              <w:rPr>
                <w:rFonts w:hint="eastAsia" w:ascii="宋体" w:hAnsi="宋体" w:eastAsia="宋体" w:cs="宋体"/>
                <w:kern w:val="2"/>
                <w:sz w:val="20"/>
                <w:szCs w:val="20"/>
                <w:lang w:val="en-US" w:eastAsia="zh-CN" w:bidi="ar-SA"/>
              </w:rPr>
              <w:t>6.</w:t>
            </w:r>
            <w:r>
              <w:rPr>
                <w:rFonts w:hint="eastAsia" w:ascii="宋体" w:hAnsi="宋体" w:eastAsia="宋体" w:cs="宋体"/>
                <w:color w:val="auto"/>
                <w:sz w:val="20"/>
                <w:szCs w:val="20"/>
                <w:highlight w:val="none"/>
                <w:lang w:eastAsia="zh-CN"/>
              </w:rPr>
              <w:t>负责审核系统单位招聘需求和岗位信息、发布招聘公告，监督招聘工作合规性，审核录用人员等工作。</w:t>
            </w:r>
          </w:p>
          <w:p w14:paraId="7E2F7C39">
            <w:pPr>
              <w:numPr>
                <w:ilvl w:val="0"/>
                <w:numId w:val="0"/>
              </w:numPr>
              <w:shd w:val="clear"/>
              <w:ind w:left="0" w:leftChars="0" w:firstLine="0" w:firstLineChars="0"/>
              <w:jc w:val="both"/>
              <w:rPr>
                <w:rFonts w:hint="eastAsia" w:ascii="宋体" w:hAnsi="宋体" w:eastAsia="宋体" w:cs="宋体"/>
                <w:sz w:val="20"/>
                <w:szCs w:val="20"/>
              </w:rPr>
            </w:pPr>
            <w:r>
              <w:rPr>
                <w:rFonts w:hint="eastAsia" w:ascii="宋体" w:hAnsi="宋体" w:eastAsia="宋体" w:cs="宋体"/>
                <w:color w:val="auto"/>
                <w:sz w:val="20"/>
                <w:szCs w:val="20"/>
                <w:highlight w:val="none"/>
                <w:lang w:val="en-US" w:eastAsia="zh-CN"/>
              </w:rPr>
              <w:t>7</w:t>
            </w:r>
            <w:r>
              <w:rPr>
                <w:rFonts w:hint="eastAsia" w:ascii="宋体" w:hAnsi="宋体" w:eastAsia="宋体" w:cs="宋体"/>
                <w:color w:val="auto"/>
                <w:sz w:val="20"/>
                <w:szCs w:val="20"/>
                <w:highlight w:val="none"/>
                <w:lang w:eastAsia="zh-CN"/>
              </w:rPr>
              <w:t>.</w:t>
            </w:r>
            <w:r>
              <w:rPr>
                <w:rFonts w:hint="eastAsia" w:ascii="宋体" w:hAnsi="宋体" w:eastAsia="宋体" w:cs="宋体"/>
                <w:color w:val="auto"/>
                <w:sz w:val="20"/>
                <w:szCs w:val="20"/>
                <w:highlight w:val="none"/>
                <w:lang w:val="en-US" w:eastAsia="zh-CN"/>
              </w:rPr>
              <w:t>完成</w:t>
            </w:r>
            <w:r>
              <w:rPr>
                <w:rFonts w:hint="eastAsia" w:ascii="宋体" w:hAnsi="宋体" w:eastAsia="宋体" w:cs="宋体"/>
                <w:color w:val="auto"/>
                <w:sz w:val="20"/>
                <w:szCs w:val="20"/>
                <w:highlight w:val="none"/>
                <w:lang w:eastAsia="zh-CN"/>
              </w:rPr>
              <w:t>领导交办的其他工作。</w:t>
            </w:r>
          </w:p>
        </w:tc>
        <w:tc>
          <w:tcPr>
            <w:tcW w:w="1736" w:type="pct"/>
            <w:vAlign w:val="center"/>
          </w:tcPr>
          <w:p w14:paraId="226B6B9E">
            <w:pPr>
              <w:numPr>
                <w:ilvl w:val="0"/>
                <w:numId w:val="0"/>
              </w:numPr>
              <w:jc w:val="left"/>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w:t>
            </w:r>
            <w:r>
              <w:rPr>
                <w:rFonts w:hint="eastAsia" w:ascii="宋体" w:hAnsi="宋体" w:eastAsia="宋体" w:cs="宋体"/>
                <w:sz w:val="20"/>
                <w:szCs w:val="20"/>
                <w:lang w:val="en-US" w:eastAsia="zh-CN"/>
              </w:rPr>
              <w:t>具有全日制大学本科及以上学历，经济学、法学、理学、工学、管理学相关专业。</w:t>
            </w:r>
          </w:p>
          <w:p w14:paraId="009F9FF5">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color w:val="auto"/>
                <w:sz w:val="20"/>
                <w:szCs w:val="20"/>
                <w:lang w:val="en-US" w:eastAsia="zh-CN"/>
              </w:rPr>
              <w:t>2.应聘经理的，</w:t>
            </w:r>
            <w:bookmarkStart w:id="1" w:name="OLE_LINK1"/>
            <w:r>
              <w:rPr>
                <w:rFonts w:hint="eastAsia" w:ascii="宋体" w:hAnsi="宋体" w:eastAsia="宋体" w:cs="宋体"/>
                <w:color w:val="auto"/>
                <w:sz w:val="20"/>
                <w:szCs w:val="20"/>
                <w:highlight w:val="none"/>
                <w:lang w:val="en-US" w:eastAsia="zh-CN"/>
              </w:rPr>
              <w:t>具有3年及</w:t>
            </w:r>
            <w:r>
              <w:rPr>
                <w:rFonts w:hint="eastAsia" w:ascii="宋体" w:hAnsi="宋体" w:eastAsia="宋体" w:cs="宋体"/>
                <w:color w:val="auto"/>
                <w:sz w:val="20"/>
                <w:szCs w:val="20"/>
                <w:lang w:val="en-US" w:eastAsia="zh-CN"/>
              </w:rPr>
              <w:t>以上人力资源等相关岗位工作经历且具有</w:t>
            </w:r>
            <w:r>
              <w:rPr>
                <w:rFonts w:hint="eastAsia" w:ascii="宋体" w:hAnsi="宋体" w:eastAsia="宋体" w:cs="宋体"/>
                <w:sz w:val="20"/>
                <w:szCs w:val="20"/>
                <w:lang w:val="en-US" w:eastAsia="zh-CN"/>
              </w:rPr>
              <w:t>2年及以上生产类岗位工作经历，或以上相关岗位工作经历合计满5年。</w:t>
            </w:r>
            <w:bookmarkEnd w:id="1"/>
          </w:p>
          <w:p w14:paraId="5397482E">
            <w:pPr>
              <w:numPr>
                <w:ilvl w:val="0"/>
                <w:numId w:val="0"/>
              </w:numPr>
              <w:jc w:val="both"/>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应聘专责的，</w:t>
            </w:r>
            <w:bookmarkStart w:id="2" w:name="OLE_LINK2"/>
            <w:r>
              <w:rPr>
                <w:rFonts w:hint="eastAsia" w:ascii="宋体" w:hAnsi="宋体" w:eastAsia="宋体" w:cs="宋体"/>
                <w:color w:val="auto"/>
                <w:sz w:val="20"/>
                <w:szCs w:val="20"/>
                <w:highlight w:val="none"/>
                <w:lang w:val="en-US" w:eastAsia="zh-CN"/>
              </w:rPr>
              <w:t>具有3年及</w:t>
            </w:r>
            <w:r>
              <w:rPr>
                <w:rFonts w:hint="eastAsia" w:ascii="宋体" w:hAnsi="宋体" w:eastAsia="宋体" w:cs="宋体"/>
                <w:color w:val="auto"/>
                <w:sz w:val="20"/>
                <w:szCs w:val="20"/>
                <w:lang w:val="en-US" w:eastAsia="zh-CN"/>
              </w:rPr>
              <w:t>以上人力资源等相关岗位工作经历</w:t>
            </w:r>
            <w:r>
              <w:rPr>
                <w:rFonts w:hint="eastAsia" w:ascii="宋体" w:hAnsi="宋体" w:eastAsia="宋体" w:cs="宋体"/>
                <w:sz w:val="20"/>
                <w:szCs w:val="20"/>
                <w:lang w:val="en-US" w:eastAsia="zh-CN"/>
              </w:rPr>
              <w:t>。</w:t>
            </w:r>
            <w:bookmarkEnd w:id="2"/>
          </w:p>
          <w:p w14:paraId="01EC7B0B">
            <w:pPr>
              <w:numPr>
                <w:ilvl w:val="0"/>
                <w:numId w:val="0"/>
              </w:numPr>
              <w:jc w:val="both"/>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3.应聘经理的，现岗位相当于集团公司总部二级专责级，或具有下层级岗位2年及以上工作经历；应聘专责的，现岗位相当于集团公司总部三级专责级，或具有下层级岗位2年及以上工作经历。</w:t>
            </w:r>
          </w:p>
          <w:p w14:paraId="1C3AC784">
            <w:pPr>
              <w:numPr>
                <w:ilvl w:val="0"/>
                <w:numId w:val="0"/>
              </w:numPr>
              <w:jc w:val="both"/>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4.应聘经理的，年龄不超过40周岁；应聘专责的，年龄不超过35周岁。</w:t>
            </w:r>
          </w:p>
          <w:p w14:paraId="0CC36B4C">
            <w:pPr>
              <w:numPr>
                <w:ilvl w:val="0"/>
                <w:numId w:val="0"/>
              </w:numPr>
              <w:jc w:val="both"/>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5.中共党员优先。</w:t>
            </w:r>
          </w:p>
          <w:p w14:paraId="752CECE2">
            <w:pPr>
              <w:numPr>
                <w:ilvl w:val="0"/>
                <w:numId w:val="0"/>
              </w:numPr>
              <w:ind w:left="0" w:leftChars="0" w:firstLine="0" w:firstLineChars="0"/>
              <w:jc w:val="both"/>
              <w:rPr>
                <w:rFonts w:hint="eastAsia" w:ascii="宋体" w:hAnsi="宋体" w:eastAsia="宋体" w:cs="宋体"/>
                <w:color w:val="auto"/>
                <w:sz w:val="20"/>
                <w:szCs w:val="20"/>
                <w:lang w:eastAsia="zh-CN"/>
              </w:rPr>
            </w:pPr>
            <w:r>
              <w:rPr>
                <w:rFonts w:hint="eastAsia" w:ascii="宋体" w:hAnsi="宋体" w:eastAsia="宋体" w:cs="宋体"/>
                <w:color w:val="auto"/>
                <w:sz w:val="20"/>
                <w:szCs w:val="20"/>
                <w:lang w:val="en-US" w:eastAsia="zh-CN"/>
              </w:rPr>
              <w:t>6.具有较强的</w:t>
            </w:r>
            <w:r>
              <w:rPr>
                <w:rFonts w:hint="eastAsia" w:ascii="宋体" w:hAnsi="宋体" w:eastAsia="宋体" w:cs="宋体"/>
                <w:color w:val="auto"/>
                <w:sz w:val="20"/>
                <w:szCs w:val="20"/>
              </w:rPr>
              <w:t>语言表达和文字写作能力，具有较强的逻辑思维、归纳总结和分析解决问题的能力</w:t>
            </w:r>
            <w:r>
              <w:rPr>
                <w:rFonts w:hint="eastAsia" w:ascii="宋体" w:hAnsi="宋体" w:eastAsia="宋体" w:cs="宋体"/>
                <w:color w:val="auto"/>
                <w:sz w:val="20"/>
                <w:szCs w:val="20"/>
                <w:lang w:eastAsia="zh-CN"/>
              </w:rPr>
              <w:t>。</w:t>
            </w:r>
          </w:p>
          <w:p w14:paraId="118B1D27">
            <w:pPr>
              <w:numPr>
                <w:ilvl w:val="0"/>
                <w:numId w:val="0"/>
              </w:numPr>
              <w:ind w:left="0" w:leftChars="0" w:firstLine="0" w:firstLineChars="0"/>
              <w:jc w:val="both"/>
              <w:rPr>
                <w:rStyle w:val="14"/>
                <w:rFonts w:hint="eastAsia" w:ascii="宋体" w:hAnsi="宋体" w:eastAsia="宋体" w:cs="宋体"/>
                <w:sz w:val="20"/>
                <w:szCs w:val="20"/>
                <w:lang w:val="en-US" w:eastAsia="zh-CN" w:bidi="ar"/>
              </w:rPr>
            </w:pPr>
            <w:r>
              <w:rPr>
                <w:rFonts w:hint="eastAsia" w:ascii="宋体" w:hAnsi="宋体" w:eastAsia="宋体" w:cs="宋体"/>
                <w:sz w:val="20"/>
                <w:szCs w:val="20"/>
                <w:lang w:val="en-US" w:eastAsia="zh-CN"/>
              </w:rPr>
              <w:t>7.</w:t>
            </w:r>
            <w:r>
              <w:rPr>
                <w:rFonts w:hint="eastAsia" w:ascii="宋体" w:hAnsi="宋体" w:eastAsia="宋体" w:cs="宋体"/>
                <w:bCs/>
                <w:color w:val="auto"/>
                <w:sz w:val="20"/>
                <w:szCs w:val="20"/>
                <w:highlight w:val="none"/>
                <w:lang w:val="en-US" w:eastAsia="zh-CN"/>
              </w:rPr>
              <w:t>条件优秀者可适当放宽要求。</w:t>
            </w:r>
          </w:p>
        </w:tc>
      </w:tr>
      <w:tr w14:paraId="403BD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3" w:hRule="atLeast"/>
          <w:jc w:val="center"/>
        </w:trPr>
        <w:tc>
          <w:tcPr>
            <w:tcW w:w="389" w:type="pct"/>
            <w:vAlign w:val="center"/>
          </w:tcPr>
          <w:p w14:paraId="49BB5842">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1253" w:type="dxa"/>
            <w:shd w:val="clear" w:color="auto" w:fill="auto"/>
            <w:vAlign w:val="center"/>
          </w:tcPr>
          <w:p w14:paraId="5D1C2178">
            <w:pPr>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法人治理部</w:t>
            </w:r>
          </w:p>
          <w:p w14:paraId="4F862CAA">
            <w:pPr>
              <w:jc w:val="center"/>
              <w:rPr>
                <w:rFonts w:hint="eastAsia" w:ascii="宋体" w:hAnsi="宋体" w:eastAsia="宋体" w:cs="宋体"/>
                <w:bCs/>
                <w:color w:val="auto"/>
                <w:sz w:val="20"/>
                <w:szCs w:val="20"/>
                <w:lang w:val="en-US" w:eastAsia="zh-CN" w:bidi="ar-SA"/>
              </w:rPr>
            </w:pPr>
            <w:r>
              <w:rPr>
                <w:rFonts w:hint="eastAsia" w:ascii="宋体" w:hAnsi="宋体" w:eastAsia="宋体" w:cs="宋体"/>
                <w:sz w:val="20"/>
                <w:szCs w:val="20"/>
                <w:lang w:val="en-US" w:eastAsia="zh-CN"/>
              </w:rPr>
              <w:t>（董事局办公室、ESG办公室）</w:t>
            </w:r>
          </w:p>
        </w:tc>
        <w:tc>
          <w:tcPr>
            <w:tcW w:w="1227" w:type="dxa"/>
            <w:shd w:val="clear" w:color="auto" w:fill="auto"/>
            <w:vAlign w:val="center"/>
          </w:tcPr>
          <w:p w14:paraId="6DF4FC59">
            <w:pPr>
              <w:jc w:val="center"/>
              <w:rPr>
                <w:rFonts w:hint="eastAsia" w:ascii="宋体" w:hAnsi="宋体" w:eastAsia="宋体" w:cs="宋体"/>
                <w:color w:val="auto"/>
                <w:sz w:val="20"/>
                <w:szCs w:val="20"/>
                <w:highlight w:val="none"/>
                <w:lang w:val="en-US" w:eastAsia="zh-CN"/>
              </w:rPr>
            </w:pPr>
            <w:r>
              <w:rPr>
                <w:rFonts w:hint="eastAsia" w:ascii="宋体" w:hAnsi="宋体" w:eastAsia="宋体" w:cs="宋体"/>
                <w:sz w:val="20"/>
                <w:szCs w:val="20"/>
                <w:lang w:val="en-US" w:eastAsia="zh-CN"/>
              </w:rPr>
              <w:t>上市公司治理高级经理/</w:t>
            </w:r>
            <w:r>
              <w:rPr>
                <w:rFonts w:hint="eastAsia" w:ascii="宋体" w:hAnsi="宋体" w:eastAsia="宋体" w:cs="宋体"/>
                <w:sz w:val="20"/>
                <w:szCs w:val="20"/>
              </w:rPr>
              <w:t>经理</w:t>
            </w:r>
          </w:p>
        </w:tc>
        <w:tc>
          <w:tcPr>
            <w:tcW w:w="670" w:type="dxa"/>
            <w:shd w:val="clear" w:color="auto" w:fill="auto"/>
            <w:vAlign w:val="center"/>
          </w:tcPr>
          <w:p w14:paraId="6AD2BB13">
            <w:pPr>
              <w:jc w:val="center"/>
              <w:rPr>
                <w:rFonts w:hint="eastAsia" w:ascii="宋体" w:hAnsi="宋体" w:eastAsia="宋体" w:cs="宋体"/>
                <w:sz w:val="20"/>
                <w:szCs w:val="20"/>
                <w:lang w:val="en-US" w:eastAsia="zh-CN"/>
              </w:rPr>
            </w:pPr>
            <w:r>
              <w:rPr>
                <w:rFonts w:hint="eastAsia" w:ascii="宋体" w:hAnsi="宋体" w:eastAsia="宋体" w:cs="宋体"/>
                <w:sz w:val="20"/>
                <w:szCs w:val="20"/>
              </w:rPr>
              <w:t>1</w:t>
            </w:r>
          </w:p>
        </w:tc>
        <w:tc>
          <w:tcPr>
            <w:tcW w:w="5338" w:type="dxa"/>
            <w:vAlign w:val="center"/>
          </w:tcPr>
          <w:p w14:paraId="519968F2">
            <w:pPr>
              <w:numPr>
                <w:ilvl w:val="0"/>
                <w:numId w:val="0"/>
              </w:numPr>
              <w:jc w:val="both"/>
              <w:rPr>
                <w:rFonts w:hint="eastAsia" w:ascii="宋体" w:hAnsi="宋体" w:eastAsia="宋体" w:cs="宋体"/>
                <w:sz w:val="20"/>
                <w:szCs w:val="20"/>
              </w:rPr>
            </w:pPr>
            <w:r>
              <w:rPr>
                <w:rFonts w:hint="eastAsia" w:ascii="宋体" w:hAnsi="宋体" w:eastAsia="宋体" w:cs="宋体"/>
                <w:sz w:val="20"/>
                <w:szCs w:val="20"/>
                <w:lang w:val="en-US" w:eastAsia="zh-CN" w:bidi="ar-SA"/>
              </w:rPr>
              <w:t>1.</w:t>
            </w:r>
            <w:r>
              <w:rPr>
                <w:rFonts w:hint="eastAsia" w:ascii="宋体" w:hAnsi="宋体" w:eastAsia="宋体" w:cs="宋体"/>
                <w:sz w:val="20"/>
                <w:szCs w:val="20"/>
                <w:lang w:val="en-US" w:eastAsia="zh-CN"/>
              </w:rPr>
              <w:t>负责</w:t>
            </w:r>
            <w:r>
              <w:rPr>
                <w:rFonts w:hint="eastAsia" w:ascii="宋体" w:hAnsi="宋体" w:eastAsia="宋体" w:cs="宋体"/>
                <w:sz w:val="20"/>
                <w:szCs w:val="20"/>
              </w:rPr>
              <w:t>公司董事局及其</w:t>
            </w:r>
            <w:r>
              <w:rPr>
                <w:rFonts w:hint="eastAsia" w:ascii="宋体" w:hAnsi="宋体" w:eastAsia="宋体" w:cs="宋体"/>
                <w:sz w:val="20"/>
                <w:szCs w:val="20"/>
                <w:lang w:val="en-US" w:eastAsia="zh-CN"/>
              </w:rPr>
              <w:t>专门</w:t>
            </w:r>
            <w:r>
              <w:rPr>
                <w:rFonts w:hint="eastAsia" w:ascii="宋体" w:hAnsi="宋体" w:eastAsia="宋体" w:cs="宋体"/>
                <w:sz w:val="20"/>
                <w:szCs w:val="20"/>
              </w:rPr>
              <w:t>委员会日常工作，组织股东会、董事局会议、董事局专门委员会会议</w:t>
            </w:r>
            <w:r>
              <w:rPr>
                <w:rFonts w:hint="eastAsia" w:ascii="宋体" w:hAnsi="宋体" w:eastAsia="宋体" w:cs="宋体"/>
                <w:sz w:val="20"/>
                <w:szCs w:val="20"/>
                <w:lang w:eastAsia="zh-CN"/>
              </w:rPr>
              <w:t>。</w:t>
            </w:r>
            <w:r>
              <w:rPr>
                <w:rFonts w:hint="eastAsia" w:ascii="宋体" w:hAnsi="宋体" w:eastAsia="宋体" w:cs="宋体"/>
                <w:sz w:val="20"/>
                <w:szCs w:val="20"/>
              </w:rPr>
              <w:t>起草会议纪要、会议记录</w:t>
            </w:r>
            <w:r>
              <w:rPr>
                <w:rFonts w:hint="eastAsia" w:ascii="宋体" w:hAnsi="宋体" w:eastAsia="宋体" w:cs="宋体"/>
                <w:sz w:val="20"/>
                <w:szCs w:val="20"/>
                <w:lang w:eastAsia="zh-CN"/>
              </w:rPr>
              <w:t>。</w:t>
            </w:r>
            <w:r>
              <w:rPr>
                <w:rFonts w:hint="eastAsia" w:ascii="宋体" w:hAnsi="宋体" w:eastAsia="宋体" w:cs="宋体"/>
                <w:sz w:val="20"/>
                <w:szCs w:val="20"/>
              </w:rPr>
              <w:t>协调决议</w:t>
            </w:r>
            <w:r>
              <w:rPr>
                <w:rFonts w:hint="eastAsia" w:ascii="宋体" w:hAnsi="宋体" w:eastAsia="宋体" w:cs="宋体"/>
                <w:sz w:val="20"/>
                <w:szCs w:val="20"/>
                <w:lang w:val="en-US" w:eastAsia="zh-CN"/>
              </w:rPr>
              <w:t>文件的签署、跟进会议议定事项的落实以及会议文件归档</w:t>
            </w:r>
            <w:r>
              <w:rPr>
                <w:rFonts w:hint="eastAsia" w:ascii="宋体" w:hAnsi="宋体" w:eastAsia="宋体" w:cs="宋体"/>
                <w:sz w:val="20"/>
                <w:szCs w:val="20"/>
              </w:rPr>
              <w:t>。</w:t>
            </w:r>
          </w:p>
          <w:p w14:paraId="6E237B9D">
            <w:pPr>
              <w:numPr>
                <w:ilvl w:val="0"/>
                <w:numId w:val="0"/>
              </w:numPr>
              <w:jc w:val="both"/>
              <w:rPr>
                <w:rFonts w:hint="eastAsia" w:ascii="宋体" w:hAnsi="宋体" w:eastAsia="宋体" w:cs="宋体"/>
                <w:sz w:val="20"/>
                <w:szCs w:val="20"/>
              </w:rPr>
            </w:pPr>
            <w:r>
              <w:rPr>
                <w:rFonts w:hint="eastAsia" w:ascii="宋体" w:hAnsi="宋体" w:eastAsia="宋体" w:cs="宋体"/>
                <w:sz w:val="20"/>
                <w:szCs w:val="20"/>
                <w:lang w:val="en-US" w:eastAsia="zh-CN" w:bidi="ar-SA"/>
              </w:rPr>
              <w:t>2.</w:t>
            </w:r>
            <w:r>
              <w:rPr>
                <w:rFonts w:hint="eastAsia" w:ascii="宋体" w:hAnsi="宋体" w:eastAsia="宋体" w:cs="宋体"/>
                <w:sz w:val="20"/>
                <w:szCs w:val="20"/>
              </w:rPr>
              <w:t>协助法人治理体系建设并持续评估及完善。</w:t>
            </w:r>
          </w:p>
          <w:p w14:paraId="7D7650F1">
            <w:pPr>
              <w:numPr>
                <w:ilvl w:val="0"/>
                <w:numId w:val="0"/>
              </w:numPr>
              <w:jc w:val="both"/>
              <w:rPr>
                <w:rFonts w:hint="eastAsia" w:ascii="宋体" w:hAnsi="宋体" w:eastAsia="宋体" w:cs="宋体"/>
                <w:sz w:val="20"/>
                <w:szCs w:val="20"/>
              </w:rPr>
            </w:pPr>
            <w:r>
              <w:rPr>
                <w:rFonts w:hint="eastAsia" w:ascii="宋体" w:hAnsi="宋体" w:eastAsia="宋体" w:cs="宋体"/>
                <w:sz w:val="20"/>
                <w:szCs w:val="20"/>
                <w:lang w:val="en-US" w:eastAsia="zh-CN" w:bidi="ar-SA"/>
              </w:rPr>
              <w:t>3.</w:t>
            </w:r>
            <w:r>
              <w:rPr>
                <w:rFonts w:hint="eastAsia" w:ascii="宋体" w:hAnsi="宋体" w:eastAsia="宋体" w:cs="宋体"/>
                <w:sz w:val="20"/>
                <w:szCs w:val="20"/>
              </w:rPr>
              <w:t>负责公司董事局授权管理，负责完善</w:t>
            </w:r>
            <w:r>
              <w:rPr>
                <w:rFonts w:hint="eastAsia" w:ascii="宋体" w:hAnsi="宋体" w:eastAsia="宋体" w:cs="宋体"/>
                <w:sz w:val="20"/>
                <w:szCs w:val="20"/>
                <w:lang w:val="en-US" w:eastAsia="zh-CN"/>
              </w:rPr>
              <w:t>董事局</w:t>
            </w:r>
            <w:r>
              <w:rPr>
                <w:rFonts w:hint="eastAsia" w:ascii="宋体" w:hAnsi="宋体" w:eastAsia="宋体" w:cs="宋体"/>
                <w:sz w:val="20"/>
                <w:szCs w:val="20"/>
              </w:rPr>
              <w:t>授权制度体系。</w:t>
            </w:r>
          </w:p>
          <w:p w14:paraId="0641CCE4">
            <w:pPr>
              <w:numPr>
                <w:ilvl w:val="0"/>
                <w:numId w:val="0"/>
              </w:numPr>
              <w:jc w:val="both"/>
              <w:rPr>
                <w:rFonts w:hint="eastAsia" w:ascii="宋体" w:hAnsi="宋体" w:eastAsia="宋体" w:cs="宋体"/>
                <w:sz w:val="20"/>
                <w:szCs w:val="20"/>
              </w:rPr>
            </w:pPr>
            <w:r>
              <w:rPr>
                <w:rFonts w:hint="eastAsia" w:ascii="宋体" w:hAnsi="宋体" w:eastAsia="宋体" w:cs="宋体"/>
                <w:sz w:val="20"/>
                <w:szCs w:val="20"/>
                <w:lang w:val="en-US" w:eastAsia="zh-CN" w:bidi="ar-SA"/>
              </w:rPr>
              <w:t>4.</w:t>
            </w:r>
            <w:r>
              <w:rPr>
                <w:rFonts w:hint="eastAsia" w:ascii="宋体" w:hAnsi="宋体" w:eastAsia="宋体" w:cs="宋体"/>
                <w:sz w:val="20"/>
                <w:szCs w:val="20"/>
              </w:rPr>
              <w:t>负责</w:t>
            </w:r>
            <w:r>
              <w:rPr>
                <w:rFonts w:hint="eastAsia" w:ascii="宋体" w:hAnsi="宋体" w:eastAsia="宋体" w:cs="宋体"/>
                <w:sz w:val="20"/>
                <w:szCs w:val="20"/>
                <w:lang w:val="en-US" w:eastAsia="zh-CN"/>
              </w:rPr>
              <w:t>为外部董事履职提供信息、资料以及组织外部董事调研</w:t>
            </w:r>
            <w:r>
              <w:rPr>
                <w:rFonts w:hint="eastAsia" w:ascii="宋体" w:hAnsi="宋体" w:eastAsia="宋体" w:cs="宋体"/>
                <w:sz w:val="20"/>
                <w:szCs w:val="20"/>
              </w:rPr>
              <w:t>。</w:t>
            </w:r>
          </w:p>
          <w:p w14:paraId="129AFE64">
            <w:pPr>
              <w:numPr>
                <w:ilvl w:val="0"/>
                <w:numId w:val="0"/>
              </w:numPr>
              <w:jc w:val="both"/>
              <w:rPr>
                <w:rFonts w:hint="eastAsia" w:ascii="宋体" w:hAnsi="宋体" w:eastAsia="宋体" w:cs="宋体"/>
                <w:sz w:val="20"/>
                <w:szCs w:val="20"/>
              </w:rPr>
            </w:pPr>
            <w:r>
              <w:rPr>
                <w:rFonts w:hint="eastAsia" w:ascii="宋体" w:hAnsi="宋体" w:eastAsia="宋体" w:cs="宋体"/>
                <w:sz w:val="20"/>
                <w:szCs w:val="20"/>
                <w:lang w:val="en-US" w:eastAsia="zh-CN" w:bidi="ar-SA"/>
              </w:rPr>
              <w:t>5.</w:t>
            </w:r>
            <w:r>
              <w:rPr>
                <w:rFonts w:hint="eastAsia" w:ascii="宋体" w:hAnsi="宋体" w:eastAsia="宋体" w:cs="宋体"/>
                <w:sz w:val="20"/>
                <w:szCs w:val="20"/>
                <w:lang w:val="en-US" w:eastAsia="zh-CN"/>
              </w:rPr>
              <w:t>负责编写公司治理相关定期报告。</w:t>
            </w:r>
          </w:p>
          <w:p w14:paraId="17E90CC0">
            <w:pPr>
              <w:numPr>
                <w:ilvl w:val="0"/>
                <w:numId w:val="0"/>
              </w:numPr>
              <w:ind w:left="0" w:leftChars="0" w:firstLine="0" w:firstLineChars="0"/>
              <w:jc w:val="both"/>
              <w:rPr>
                <w:rFonts w:hint="eastAsia" w:ascii="宋体" w:hAnsi="宋体" w:eastAsia="宋体" w:cs="宋体"/>
                <w:color w:val="auto"/>
                <w:sz w:val="20"/>
                <w:szCs w:val="20"/>
                <w:highlight w:val="none"/>
                <w:lang w:val="en-US" w:eastAsia="zh-CN"/>
              </w:rPr>
            </w:pPr>
            <w:r>
              <w:rPr>
                <w:rFonts w:hint="eastAsia" w:ascii="宋体" w:hAnsi="宋体" w:eastAsia="宋体" w:cs="宋体"/>
                <w:bCs/>
                <w:color w:val="auto"/>
                <w:sz w:val="20"/>
                <w:szCs w:val="20"/>
                <w:lang w:val="en-US" w:eastAsia="zh-CN" w:bidi="ar-SA"/>
              </w:rPr>
              <w:t>6.</w:t>
            </w:r>
            <w:r>
              <w:rPr>
                <w:rFonts w:hint="eastAsia" w:ascii="宋体" w:hAnsi="宋体" w:eastAsia="宋体" w:cs="宋体"/>
                <w:sz w:val="20"/>
                <w:szCs w:val="20"/>
                <w:lang w:val="en-US" w:eastAsia="zh-CN"/>
              </w:rPr>
              <w:t>负责</w:t>
            </w:r>
            <w:r>
              <w:rPr>
                <w:rFonts w:hint="eastAsia" w:ascii="宋体" w:hAnsi="宋体" w:eastAsia="宋体" w:cs="宋体"/>
                <w:sz w:val="20"/>
                <w:szCs w:val="20"/>
              </w:rPr>
              <w:t>权责清单体系建设及管理工作。</w:t>
            </w:r>
          </w:p>
        </w:tc>
        <w:tc>
          <w:tcPr>
            <w:tcW w:w="5128" w:type="dxa"/>
            <w:vAlign w:val="center"/>
          </w:tcPr>
          <w:p w14:paraId="32BB9E80">
            <w:pPr>
              <w:numPr>
                <w:ilvl w:val="0"/>
                <w:numId w:val="0"/>
              </w:numPr>
              <w:jc w:val="left"/>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1.具有全日制大学本科及以上学历，经济学、法学、理学、工学、管理学相关专业。</w:t>
            </w:r>
          </w:p>
          <w:p w14:paraId="5D605E11">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2.应聘高级经理的，具有7年及以上工作经历，且具有4年及以上公司治理相关工作经历。应聘经理的，具有5年及以上工作经历，且具有3年及以上公司治理相关工作经历。</w:t>
            </w:r>
          </w:p>
          <w:p w14:paraId="4556CF83">
            <w:pPr>
              <w:numPr>
                <w:ilvl w:val="0"/>
                <w:numId w:val="0"/>
              </w:numPr>
              <w:jc w:val="both"/>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3.</w:t>
            </w:r>
            <w:r>
              <w:rPr>
                <w:rFonts w:hint="eastAsia" w:ascii="宋体" w:hAnsi="宋体" w:eastAsia="宋体" w:cs="宋体"/>
                <w:sz w:val="20"/>
                <w:szCs w:val="20"/>
                <w:lang w:val="en-US" w:eastAsia="zh-CN"/>
              </w:rPr>
              <w:t>应聘高级经理的，</w:t>
            </w:r>
            <w:r>
              <w:rPr>
                <w:rFonts w:hint="eastAsia" w:ascii="宋体" w:hAnsi="宋体" w:eastAsia="宋体" w:cs="宋体"/>
                <w:color w:val="auto"/>
                <w:sz w:val="20"/>
                <w:szCs w:val="20"/>
                <w:lang w:val="en-US" w:eastAsia="zh-CN"/>
              </w:rPr>
              <w:t>现岗位相当于集团公司总部一级专责级，或具有下层级岗位2年及以上工作经历；</w:t>
            </w:r>
            <w:r>
              <w:rPr>
                <w:rFonts w:hint="eastAsia" w:ascii="宋体" w:hAnsi="宋体" w:eastAsia="宋体" w:cs="宋体"/>
                <w:sz w:val="20"/>
                <w:szCs w:val="20"/>
                <w:lang w:val="en-US" w:eastAsia="zh-CN"/>
              </w:rPr>
              <w:t>应聘经理的，</w:t>
            </w:r>
            <w:r>
              <w:rPr>
                <w:rFonts w:hint="eastAsia" w:ascii="宋体" w:hAnsi="宋体" w:eastAsia="宋体" w:cs="宋体"/>
                <w:color w:val="auto"/>
                <w:sz w:val="20"/>
                <w:szCs w:val="20"/>
                <w:lang w:val="en-US" w:eastAsia="zh-CN"/>
              </w:rPr>
              <w:t>现岗位相当于集团公司总部二级专责级，或具有下层级岗位2年及以上工作经历。</w:t>
            </w:r>
          </w:p>
          <w:p w14:paraId="74CB031C">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4.应聘高级经理的，年龄不超过45周岁；应聘经理的，年龄不超过40周岁。</w:t>
            </w:r>
          </w:p>
          <w:p w14:paraId="7399708B">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w:t>
            </w:r>
            <w:r>
              <w:rPr>
                <w:rFonts w:hint="eastAsia" w:ascii="宋体" w:hAnsi="宋体" w:eastAsia="宋体" w:cs="宋体"/>
                <w:color w:val="auto"/>
                <w:sz w:val="20"/>
                <w:szCs w:val="20"/>
                <w:highlight w:val="none"/>
                <w:lang w:val="en-US" w:eastAsia="zh-CN"/>
              </w:rPr>
              <w:t>英语四级及以上优先</w:t>
            </w:r>
            <w:r>
              <w:rPr>
                <w:rFonts w:hint="eastAsia" w:ascii="宋体" w:hAnsi="宋体" w:eastAsia="宋体" w:cs="宋体"/>
                <w:sz w:val="20"/>
                <w:szCs w:val="20"/>
                <w:lang w:val="en-US" w:eastAsia="zh-CN"/>
              </w:rPr>
              <w:t>，具备优秀的读写翻译能力。</w:t>
            </w:r>
          </w:p>
          <w:p w14:paraId="470EC517">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6.能熟练应用办公自动化软件；有较强的公文写作能力和文字功底以及较好的口头表达能力。</w:t>
            </w:r>
          </w:p>
          <w:p w14:paraId="3DD703A6">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7.具备良好的协调、组织和管理能力。</w:t>
            </w:r>
          </w:p>
          <w:p w14:paraId="4D98175A">
            <w:pPr>
              <w:pStyle w:val="2"/>
              <w:ind w:left="0" w:leftChars="0" w:firstLine="0" w:firstLineChars="0"/>
              <w:rPr>
                <w:rFonts w:hint="eastAsia"/>
                <w:lang w:val="en-US" w:eastAsia="zh-CN"/>
              </w:rPr>
            </w:pPr>
            <w:r>
              <w:rPr>
                <w:rFonts w:hint="eastAsia" w:ascii="宋体" w:hAnsi="宋体" w:eastAsia="宋体" w:cs="宋体"/>
                <w:sz w:val="20"/>
                <w:szCs w:val="20"/>
                <w:lang w:val="en-US" w:eastAsia="zh-CN"/>
              </w:rPr>
              <w:t>8.</w:t>
            </w:r>
            <w:r>
              <w:rPr>
                <w:rFonts w:hint="eastAsia" w:ascii="宋体" w:hAnsi="宋体" w:eastAsia="宋体" w:cs="宋体"/>
                <w:bCs/>
                <w:color w:val="auto"/>
                <w:sz w:val="20"/>
                <w:szCs w:val="20"/>
                <w:highlight w:val="none"/>
                <w:lang w:val="en-US" w:eastAsia="zh-CN"/>
              </w:rPr>
              <w:t>条件优秀者可适当放宽要求。</w:t>
            </w:r>
          </w:p>
        </w:tc>
      </w:tr>
      <w:tr w14:paraId="25D8C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8" w:hRule="atLeast"/>
          <w:jc w:val="center"/>
        </w:trPr>
        <w:tc>
          <w:tcPr>
            <w:tcW w:w="389" w:type="pct"/>
            <w:vAlign w:val="center"/>
          </w:tcPr>
          <w:p w14:paraId="256C40B2">
            <w:pPr>
              <w:jc w:val="center"/>
              <w:rPr>
                <w:rFonts w:hint="eastAsia" w:ascii="宋体" w:hAnsi="宋体" w:eastAsia="宋体" w:cs="宋体"/>
                <w:bCs/>
                <w:color w:val="auto"/>
                <w:sz w:val="20"/>
                <w:szCs w:val="20"/>
                <w:lang w:val="en-US" w:eastAsia="zh-CN"/>
              </w:rPr>
            </w:pPr>
            <w:r>
              <w:rPr>
                <w:rFonts w:hint="eastAsia" w:ascii="宋体" w:hAnsi="宋体" w:eastAsia="宋体" w:cs="宋体"/>
                <w:bCs/>
                <w:color w:val="auto"/>
                <w:sz w:val="20"/>
                <w:szCs w:val="20"/>
                <w:lang w:val="en-US" w:eastAsia="zh-CN"/>
              </w:rPr>
              <w:t>中国电力国际发展有限公司</w:t>
            </w:r>
          </w:p>
        </w:tc>
        <w:tc>
          <w:tcPr>
            <w:tcW w:w="1253" w:type="dxa"/>
            <w:shd w:val="clear" w:color="auto" w:fill="auto"/>
            <w:vAlign w:val="center"/>
          </w:tcPr>
          <w:p w14:paraId="4A1F5D58">
            <w:pPr>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法人治理部</w:t>
            </w:r>
          </w:p>
          <w:p w14:paraId="674C84A6">
            <w:pPr>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（董事局办公室、ESG办公室）</w:t>
            </w:r>
          </w:p>
        </w:tc>
        <w:tc>
          <w:tcPr>
            <w:tcW w:w="1227" w:type="dxa"/>
            <w:shd w:val="clear" w:color="auto" w:fill="auto"/>
            <w:vAlign w:val="center"/>
          </w:tcPr>
          <w:p w14:paraId="20640CCA">
            <w:pPr>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法定信息披露管理经理</w:t>
            </w:r>
          </w:p>
        </w:tc>
        <w:tc>
          <w:tcPr>
            <w:tcW w:w="670" w:type="dxa"/>
            <w:shd w:val="clear" w:color="auto" w:fill="auto"/>
            <w:vAlign w:val="center"/>
          </w:tcPr>
          <w:p w14:paraId="70E7202B">
            <w:pPr>
              <w:jc w:val="center"/>
              <w:rPr>
                <w:rFonts w:hint="eastAsia" w:ascii="宋体" w:hAnsi="宋体" w:eastAsia="宋体" w:cs="宋体"/>
                <w:sz w:val="20"/>
                <w:szCs w:val="20"/>
              </w:rPr>
            </w:pPr>
            <w:r>
              <w:rPr>
                <w:rFonts w:hint="eastAsia" w:ascii="宋体" w:hAnsi="宋体" w:eastAsia="宋体" w:cs="宋体"/>
                <w:sz w:val="20"/>
                <w:szCs w:val="20"/>
                <w:lang w:val="en-US" w:eastAsia="zh-CN"/>
              </w:rPr>
              <w:t>1</w:t>
            </w:r>
          </w:p>
        </w:tc>
        <w:tc>
          <w:tcPr>
            <w:tcW w:w="5338" w:type="dxa"/>
            <w:vAlign w:val="center"/>
          </w:tcPr>
          <w:p w14:paraId="2CFCA935">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bidi="ar-SA"/>
              </w:rPr>
              <w:t>1.</w:t>
            </w:r>
            <w:r>
              <w:rPr>
                <w:rFonts w:hint="eastAsia" w:ascii="宋体" w:hAnsi="宋体" w:eastAsia="宋体" w:cs="宋体"/>
                <w:sz w:val="20"/>
                <w:szCs w:val="20"/>
                <w:lang w:val="en-US" w:eastAsia="zh-CN"/>
              </w:rPr>
              <w:t>负责按香港上市监管的要求梳理并汇总系统单位涉法定披露事项的审批及信息披露材料，跟进涉披露交易的内部申报、审批流程。</w:t>
            </w:r>
          </w:p>
          <w:p w14:paraId="60D54811">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bidi="ar-SA"/>
              </w:rPr>
              <w:t>2.</w:t>
            </w:r>
            <w:r>
              <w:rPr>
                <w:rFonts w:hint="eastAsia" w:ascii="宋体" w:hAnsi="宋体" w:eastAsia="宋体" w:cs="宋体"/>
                <w:sz w:val="20"/>
                <w:szCs w:val="20"/>
                <w:lang w:val="en-US" w:eastAsia="zh-CN"/>
              </w:rPr>
              <w:t>负责协助关连交易、须予公布交易相关公告，确保信息披露的及时、准确、完整。</w:t>
            </w:r>
          </w:p>
          <w:p w14:paraId="54C85D49">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bidi="ar-SA"/>
              </w:rPr>
              <w:t>3.</w:t>
            </w:r>
            <w:r>
              <w:rPr>
                <w:rFonts w:hint="eastAsia" w:ascii="宋体" w:hAnsi="宋体" w:eastAsia="宋体" w:cs="宋体"/>
                <w:sz w:val="20"/>
                <w:szCs w:val="20"/>
                <w:lang w:val="en-US" w:eastAsia="zh-CN"/>
              </w:rPr>
              <w:t>协助业务部门在交易发生前进行交易对方关连关系排查。</w:t>
            </w:r>
          </w:p>
          <w:p w14:paraId="3DAFAFB1">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bidi="ar-SA"/>
              </w:rPr>
              <w:t>4.</w:t>
            </w:r>
            <w:r>
              <w:rPr>
                <w:rFonts w:hint="eastAsia" w:ascii="宋体" w:hAnsi="宋体" w:eastAsia="宋体" w:cs="宋体"/>
                <w:sz w:val="20"/>
                <w:szCs w:val="20"/>
                <w:lang w:val="en-US" w:eastAsia="zh-CN"/>
              </w:rPr>
              <w:t>对已披露的交易进行持续监控，确保其实际执行情况与审批内容一致，未出现超出授权或定价偏离等情况。</w:t>
            </w:r>
          </w:p>
          <w:p w14:paraId="74A284BF">
            <w:pPr>
              <w:numPr>
                <w:ilvl w:val="0"/>
                <w:numId w:val="0"/>
              </w:num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bidi="ar-SA"/>
              </w:rPr>
              <w:t>5.</w:t>
            </w:r>
            <w:r>
              <w:rPr>
                <w:rFonts w:hint="eastAsia" w:ascii="宋体" w:hAnsi="宋体" w:eastAsia="宋体" w:cs="宋体"/>
                <w:sz w:val="20"/>
                <w:szCs w:val="20"/>
                <w:lang w:val="en-US" w:eastAsia="zh-CN"/>
              </w:rPr>
              <w:t>动态更新上市公司的关连人士清单。</w:t>
            </w:r>
          </w:p>
          <w:p w14:paraId="7891D88E">
            <w:pPr>
              <w:numPr>
                <w:ilvl w:val="0"/>
                <w:numId w:val="0"/>
              </w:numPr>
              <w:ind w:left="0" w:leftChars="0" w:firstLine="0" w:firstLineChars="0"/>
              <w:jc w:val="both"/>
              <w:rPr>
                <w:rFonts w:hint="eastAsia" w:ascii="宋体" w:hAnsi="宋体" w:eastAsia="宋体" w:cs="宋体"/>
                <w:bCs/>
                <w:color w:val="auto"/>
                <w:sz w:val="20"/>
                <w:szCs w:val="20"/>
                <w:lang w:val="en-US" w:eastAsia="zh-CN" w:bidi="ar-SA"/>
              </w:rPr>
            </w:pPr>
            <w:r>
              <w:rPr>
                <w:rFonts w:hint="eastAsia" w:ascii="宋体" w:hAnsi="宋体" w:eastAsia="宋体" w:cs="宋体"/>
                <w:bCs/>
                <w:color w:val="auto"/>
                <w:sz w:val="20"/>
                <w:szCs w:val="20"/>
                <w:lang w:val="en-US" w:eastAsia="zh-CN" w:bidi="ar-SA"/>
              </w:rPr>
              <w:t>6.</w:t>
            </w:r>
            <w:r>
              <w:rPr>
                <w:rFonts w:hint="eastAsia" w:ascii="宋体" w:hAnsi="宋体" w:eastAsia="宋体" w:cs="宋体"/>
                <w:sz w:val="20"/>
                <w:szCs w:val="20"/>
                <w:lang w:val="en-US" w:eastAsia="zh-CN"/>
              </w:rPr>
              <w:t>组织上市监管及信息披露相关合规培训。</w:t>
            </w:r>
          </w:p>
        </w:tc>
        <w:tc>
          <w:tcPr>
            <w:tcW w:w="5128" w:type="dxa"/>
            <w:vAlign w:val="center"/>
          </w:tcPr>
          <w:p w14:paraId="5FED1661">
            <w:pPr>
              <w:numPr>
                <w:ilvl w:val="0"/>
                <w:numId w:val="0"/>
              </w:num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1.具有全日制大学本科及以上学历，经济学、法学、理学、工学、管理学相关专业。</w:t>
            </w:r>
          </w:p>
          <w:p w14:paraId="69725F0C">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2.具有5年及以上工作经历，且具有3</w:t>
            </w:r>
            <w:r>
              <w:rPr>
                <w:rFonts w:hint="eastAsia" w:ascii="宋体" w:hAnsi="宋体" w:eastAsia="宋体" w:cs="宋体"/>
                <w:sz w:val="20"/>
                <w:szCs w:val="20"/>
              </w:rPr>
              <w:t>年</w:t>
            </w:r>
            <w:r>
              <w:rPr>
                <w:rFonts w:hint="eastAsia" w:ascii="宋体" w:hAnsi="宋体" w:eastAsia="宋体" w:cs="宋体"/>
                <w:sz w:val="20"/>
                <w:szCs w:val="20"/>
                <w:lang w:val="en-US" w:eastAsia="zh-CN"/>
              </w:rPr>
              <w:t>及</w:t>
            </w:r>
            <w:r>
              <w:rPr>
                <w:rFonts w:hint="eastAsia" w:ascii="宋体" w:hAnsi="宋体" w:eastAsia="宋体" w:cs="宋体"/>
                <w:sz w:val="20"/>
                <w:szCs w:val="20"/>
              </w:rPr>
              <w:t>以上</w:t>
            </w:r>
            <w:r>
              <w:rPr>
                <w:rFonts w:hint="eastAsia" w:ascii="宋体" w:hAnsi="宋体" w:eastAsia="宋体" w:cs="宋体"/>
                <w:sz w:val="20"/>
                <w:szCs w:val="20"/>
                <w:lang w:val="en-US" w:eastAsia="zh-CN"/>
              </w:rPr>
              <w:t>上市公司监管及信息披露相关工作经历。熟悉香港上市监管规则优先。</w:t>
            </w:r>
          </w:p>
          <w:p w14:paraId="2F55295D">
            <w:pPr>
              <w:numPr>
                <w:ilvl w:val="0"/>
                <w:numId w:val="0"/>
              </w:numPr>
              <w:jc w:val="both"/>
              <w:rPr>
                <w:rFonts w:hint="eastAsia"/>
                <w:lang w:val="en-US" w:eastAsia="zh-CN"/>
              </w:rPr>
            </w:pPr>
            <w:r>
              <w:rPr>
                <w:rFonts w:hint="eastAsia" w:ascii="宋体" w:hAnsi="宋体" w:eastAsia="宋体" w:cs="宋体"/>
                <w:color w:val="auto"/>
                <w:sz w:val="20"/>
                <w:szCs w:val="20"/>
                <w:lang w:val="en-US" w:eastAsia="zh-CN"/>
              </w:rPr>
              <w:t>3.现岗位相当于集团公司总部二级专责级，或具有下层级岗位2年及以上工作经历。</w:t>
            </w:r>
          </w:p>
          <w:p w14:paraId="4C479919">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4.年龄不超过40周岁。</w:t>
            </w:r>
          </w:p>
          <w:p w14:paraId="058655A7">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w:t>
            </w:r>
            <w:r>
              <w:rPr>
                <w:rFonts w:hint="eastAsia" w:ascii="宋体" w:hAnsi="宋体" w:eastAsia="宋体" w:cs="宋体"/>
                <w:color w:val="auto"/>
                <w:sz w:val="20"/>
                <w:szCs w:val="20"/>
                <w:highlight w:val="none"/>
                <w:lang w:val="en-US" w:eastAsia="zh-CN"/>
              </w:rPr>
              <w:t>英语四级及以上优先</w:t>
            </w:r>
            <w:r>
              <w:rPr>
                <w:rFonts w:hint="eastAsia" w:ascii="宋体" w:hAnsi="宋体" w:eastAsia="宋体" w:cs="宋体"/>
                <w:sz w:val="20"/>
                <w:szCs w:val="20"/>
                <w:lang w:val="en-US" w:eastAsia="zh-CN"/>
              </w:rPr>
              <w:t>，具备优秀的读写翻译能力。</w:t>
            </w:r>
          </w:p>
          <w:p w14:paraId="1838B92A">
            <w:pPr>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6.能熟练应用办公自动化软件；有较强的公文写作能力和文字功底以及较好的口头表达能力。</w:t>
            </w:r>
          </w:p>
          <w:p w14:paraId="20B74A37">
            <w:pPr>
              <w:jc w:val="both"/>
              <w:rPr>
                <w:rFonts w:hint="eastAsia" w:ascii="宋体" w:hAnsi="宋体" w:eastAsia="宋体" w:cs="宋体"/>
                <w:sz w:val="20"/>
                <w:szCs w:val="20"/>
                <w:lang w:eastAsia="zh-CN"/>
              </w:rPr>
            </w:pPr>
            <w:r>
              <w:rPr>
                <w:rFonts w:hint="eastAsia" w:ascii="宋体" w:hAnsi="宋体" w:eastAsia="宋体" w:cs="宋体"/>
                <w:sz w:val="20"/>
                <w:szCs w:val="20"/>
                <w:lang w:val="en-US" w:eastAsia="zh-CN"/>
              </w:rPr>
              <w:t>7.</w:t>
            </w:r>
            <w:r>
              <w:rPr>
                <w:rFonts w:hint="eastAsia" w:ascii="宋体" w:hAnsi="宋体" w:eastAsia="宋体" w:cs="宋体"/>
                <w:sz w:val="20"/>
                <w:szCs w:val="20"/>
              </w:rPr>
              <w:t>具备良好的协调、组织和管理能力</w:t>
            </w:r>
            <w:r>
              <w:rPr>
                <w:rFonts w:hint="eastAsia" w:ascii="宋体" w:hAnsi="宋体" w:eastAsia="宋体" w:cs="宋体"/>
                <w:sz w:val="20"/>
                <w:szCs w:val="20"/>
                <w:lang w:eastAsia="zh-CN"/>
              </w:rPr>
              <w:t>。</w:t>
            </w:r>
          </w:p>
          <w:p w14:paraId="4B218682">
            <w:pPr>
              <w:pStyle w:val="2"/>
              <w:ind w:left="0" w:leftChars="0" w:firstLine="0" w:firstLineChars="0"/>
              <w:rPr>
                <w:rFonts w:hint="default"/>
                <w:lang w:val="en-US" w:eastAsia="zh-CN"/>
              </w:rPr>
            </w:pPr>
            <w:r>
              <w:rPr>
                <w:rFonts w:hint="eastAsia" w:ascii="宋体" w:hAnsi="宋体" w:eastAsia="宋体" w:cs="宋体"/>
                <w:sz w:val="20"/>
                <w:szCs w:val="20"/>
                <w:lang w:val="en-US" w:eastAsia="zh-CN"/>
              </w:rPr>
              <w:t>8.</w:t>
            </w:r>
            <w:r>
              <w:rPr>
                <w:rFonts w:hint="eastAsia" w:ascii="宋体" w:hAnsi="宋体" w:eastAsia="宋体" w:cs="宋体"/>
                <w:bCs/>
                <w:color w:val="auto"/>
                <w:sz w:val="20"/>
                <w:szCs w:val="20"/>
                <w:highlight w:val="none"/>
                <w:lang w:val="en-US" w:eastAsia="zh-CN"/>
              </w:rPr>
              <w:t>条件优秀者可适当放宽要求。</w:t>
            </w:r>
          </w:p>
        </w:tc>
      </w:tr>
    </w:tbl>
    <w:p w14:paraId="5F4DD3E0">
      <w:pPr>
        <w:rPr>
          <w:rFonts w:hint="eastAsia" w:ascii="宋体" w:hAnsi="宋体" w:eastAsia="宋体" w:cs="宋体"/>
          <w:sz w:val="20"/>
          <w:szCs w:val="20"/>
        </w:rPr>
      </w:pPr>
      <w:bookmarkStart w:id="3" w:name="_GoBack"/>
      <w:bookmarkEnd w:id="3"/>
    </w:p>
    <w:sectPr>
      <w:footerReference r:id="rId3" w:type="default"/>
      <w:pgSz w:w="16838" w:h="11906" w:orient="landscape"/>
      <w:pgMar w:top="1134" w:right="1134" w:bottom="340" w:left="1134"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13063A4-0CE5-4914-ABD4-F64D6CCEB4F4}"/>
  </w:font>
  <w:font w:name="MingLiU">
    <w:altName w:val="PMingLiU-ExtB"/>
    <w:panose1 w:val="02010609000101010101"/>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embedRegular r:id="rId2" w:fontKey="{03B1EFB0-52B2-4A29-B171-A58559160CCF}"/>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FBE0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9CEE0">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D9CEE0">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C4C55"/>
    <w:rsid w:val="0206163B"/>
    <w:rsid w:val="04695248"/>
    <w:rsid w:val="06CB09FF"/>
    <w:rsid w:val="0A3634A5"/>
    <w:rsid w:val="0AEF07CB"/>
    <w:rsid w:val="0B742C57"/>
    <w:rsid w:val="0C177689"/>
    <w:rsid w:val="0DE50511"/>
    <w:rsid w:val="0ED9579C"/>
    <w:rsid w:val="0FD50386"/>
    <w:rsid w:val="10BE0234"/>
    <w:rsid w:val="11D64215"/>
    <w:rsid w:val="12111E4C"/>
    <w:rsid w:val="1298076A"/>
    <w:rsid w:val="13365F38"/>
    <w:rsid w:val="13A75E7D"/>
    <w:rsid w:val="150E6A01"/>
    <w:rsid w:val="153B40D2"/>
    <w:rsid w:val="15A92C27"/>
    <w:rsid w:val="15EE247E"/>
    <w:rsid w:val="16030887"/>
    <w:rsid w:val="17BE7EE5"/>
    <w:rsid w:val="1A460E27"/>
    <w:rsid w:val="1AF057A7"/>
    <w:rsid w:val="1BB50FBB"/>
    <w:rsid w:val="1D412E8A"/>
    <w:rsid w:val="1D6A1CA6"/>
    <w:rsid w:val="211233C9"/>
    <w:rsid w:val="22E36792"/>
    <w:rsid w:val="23112A9C"/>
    <w:rsid w:val="23A42BB5"/>
    <w:rsid w:val="23C1633C"/>
    <w:rsid w:val="246658A8"/>
    <w:rsid w:val="26C445DD"/>
    <w:rsid w:val="27F435A8"/>
    <w:rsid w:val="282E248D"/>
    <w:rsid w:val="2871045F"/>
    <w:rsid w:val="28791BC1"/>
    <w:rsid w:val="29476BFE"/>
    <w:rsid w:val="2A4C2809"/>
    <w:rsid w:val="2AAC06E7"/>
    <w:rsid w:val="2B6D4E93"/>
    <w:rsid w:val="2BDB00FF"/>
    <w:rsid w:val="2D0049F1"/>
    <w:rsid w:val="2DBE1BB5"/>
    <w:rsid w:val="2E951F29"/>
    <w:rsid w:val="2E9F5B68"/>
    <w:rsid w:val="30BD0ABD"/>
    <w:rsid w:val="31401A29"/>
    <w:rsid w:val="328758C6"/>
    <w:rsid w:val="32CB4BC9"/>
    <w:rsid w:val="336D632F"/>
    <w:rsid w:val="344F4DF2"/>
    <w:rsid w:val="3495502D"/>
    <w:rsid w:val="35185F8B"/>
    <w:rsid w:val="35436EFD"/>
    <w:rsid w:val="371C78F3"/>
    <w:rsid w:val="375E3DD0"/>
    <w:rsid w:val="39556C40"/>
    <w:rsid w:val="39E3559D"/>
    <w:rsid w:val="39ED4D9A"/>
    <w:rsid w:val="3A9E14E0"/>
    <w:rsid w:val="3B9603ED"/>
    <w:rsid w:val="3C516B95"/>
    <w:rsid w:val="3CE60604"/>
    <w:rsid w:val="3CE62041"/>
    <w:rsid w:val="3E063ACC"/>
    <w:rsid w:val="3EDE4585"/>
    <w:rsid w:val="403A349A"/>
    <w:rsid w:val="406C0C53"/>
    <w:rsid w:val="407314EC"/>
    <w:rsid w:val="423F533B"/>
    <w:rsid w:val="4268121E"/>
    <w:rsid w:val="428474F3"/>
    <w:rsid w:val="43476BA9"/>
    <w:rsid w:val="454451FD"/>
    <w:rsid w:val="46180AB0"/>
    <w:rsid w:val="4871646A"/>
    <w:rsid w:val="48AB372A"/>
    <w:rsid w:val="48C37B4E"/>
    <w:rsid w:val="4968786D"/>
    <w:rsid w:val="49A86EEF"/>
    <w:rsid w:val="4A4D56B4"/>
    <w:rsid w:val="4AAE6833"/>
    <w:rsid w:val="4ADA6548"/>
    <w:rsid w:val="4B9A64FB"/>
    <w:rsid w:val="4BCD39B7"/>
    <w:rsid w:val="4BFC3B94"/>
    <w:rsid w:val="4C874E63"/>
    <w:rsid w:val="4C964CA0"/>
    <w:rsid w:val="4DA73676"/>
    <w:rsid w:val="4F452028"/>
    <w:rsid w:val="4F695861"/>
    <w:rsid w:val="4FBA547A"/>
    <w:rsid w:val="4FFE6835"/>
    <w:rsid w:val="500803BE"/>
    <w:rsid w:val="5035229B"/>
    <w:rsid w:val="528570FD"/>
    <w:rsid w:val="53095C1D"/>
    <w:rsid w:val="5385557B"/>
    <w:rsid w:val="53DD70BF"/>
    <w:rsid w:val="56001614"/>
    <w:rsid w:val="56C305C0"/>
    <w:rsid w:val="572B4B30"/>
    <w:rsid w:val="573861A3"/>
    <w:rsid w:val="57524478"/>
    <w:rsid w:val="585C492B"/>
    <w:rsid w:val="5A864B12"/>
    <w:rsid w:val="5A9705A9"/>
    <w:rsid w:val="5BC0060E"/>
    <w:rsid w:val="5BC53DAB"/>
    <w:rsid w:val="5C1B1E5D"/>
    <w:rsid w:val="5D481D97"/>
    <w:rsid w:val="5E555561"/>
    <w:rsid w:val="613B519C"/>
    <w:rsid w:val="627604AD"/>
    <w:rsid w:val="63457D8A"/>
    <w:rsid w:val="64064524"/>
    <w:rsid w:val="65371CA4"/>
    <w:rsid w:val="66540B05"/>
    <w:rsid w:val="670B75DB"/>
    <w:rsid w:val="677D263C"/>
    <w:rsid w:val="699375A5"/>
    <w:rsid w:val="69A86350"/>
    <w:rsid w:val="69B53FB1"/>
    <w:rsid w:val="69F04F4E"/>
    <w:rsid w:val="6BD65887"/>
    <w:rsid w:val="6DC159D4"/>
    <w:rsid w:val="6DF61B47"/>
    <w:rsid w:val="6E4D252B"/>
    <w:rsid w:val="6E6922EB"/>
    <w:rsid w:val="6EBB30B8"/>
    <w:rsid w:val="71264F26"/>
    <w:rsid w:val="71CE58B5"/>
    <w:rsid w:val="74833410"/>
    <w:rsid w:val="75B1314A"/>
    <w:rsid w:val="75EE57F4"/>
    <w:rsid w:val="78B72AF8"/>
    <w:rsid w:val="78D6223D"/>
    <w:rsid w:val="7937378C"/>
    <w:rsid w:val="79544F64"/>
    <w:rsid w:val="7A3B22B0"/>
    <w:rsid w:val="7B85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99"/>
    <w:pPr>
      <w:spacing w:after="120"/>
      <w:ind w:left="420" w:leftChars="200"/>
    </w:pPr>
  </w:style>
  <w:style w:type="paragraph" w:styleId="4">
    <w:name w:val="Normal Indent"/>
    <w:basedOn w:val="1"/>
    <w:next w:val="1"/>
    <w:qFormat/>
    <w:uiPriority w:val="0"/>
    <w:pPr>
      <w:ind w:firstLine="420" w:firstLineChars="200"/>
    </w:pPr>
    <w:rPr>
      <w:rFonts w:ascii="Times New Roman" w:hAnsi="Times New Roman"/>
    </w:rPr>
  </w:style>
  <w:style w:type="paragraph" w:styleId="5">
    <w:name w:val="annotation text"/>
    <w:basedOn w:val="1"/>
    <w:qFormat/>
    <w:uiPriority w:val="0"/>
    <w:pPr>
      <w:jc w:val="left"/>
    </w:pPr>
  </w:style>
  <w:style w:type="paragraph" w:styleId="6">
    <w:name w:val="Body Text"/>
    <w:basedOn w:val="1"/>
    <w:unhideWhenUsed/>
    <w:qFormat/>
    <w:uiPriority w:val="99"/>
    <w:pPr>
      <w:shd w:val="clear" w:color="auto" w:fill="FFFFFF"/>
      <w:spacing w:before="900" w:line="518" w:lineRule="exact"/>
    </w:pPr>
    <w:rPr>
      <w:rFonts w:ascii="MingLiU" w:eastAsia="MingLiU" w:cs="MingLiU"/>
      <w:sz w:val="28"/>
      <w:szCs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w:basedOn w:val="6"/>
    <w:next w:val="1"/>
    <w:qFormat/>
    <w:uiPriority w:val="0"/>
    <w:pPr>
      <w:topLinePunct/>
      <w:adjustRightInd w:val="0"/>
      <w:spacing w:line="360" w:lineRule="auto"/>
      <w:textAlignment w:val="baseline"/>
    </w:pPr>
    <w:rPr>
      <w:rFonts w:ascii="宋体" w:hAnsi="宋体"/>
      <w:bCs/>
      <w:color w:val="00000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4">
    <w:name w:val="font11"/>
    <w:basedOn w:val="12"/>
    <w:qFormat/>
    <w:uiPriority w:val="0"/>
    <w:rPr>
      <w:rFonts w:hint="eastAsia" w:ascii="宋体" w:hAnsi="宋体" w:eastAsia="宋体" w:cs="宋体"/>
      <w:color w:val="000000"/>
      <w:sz w:val="20"/>
      <w:szCs w:val="20"/>
      <w:u w:val="none"/>
    </w:rPr>
  </w:style>
  <w:style w:type="paragraph" w:customStyle="1" w:styleId="15">
    <w:name w:val="列表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4986</Words>
  <Characters>5139</Characters>
  <Lines>0</Lines>
  <Paragraphs>0</Paragraphs>
  <TotalTime>6</TotalTime>
  <ScaleCrop>false</ScaleCrop>
  <LinksUpToDate>false</LinksUpToDate>
  <CharactersWithSpaces>5141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2025-06-16T06:32:00Z</dcterms:created>
  <dc:creator>pgn91</dc:creator>
  <cp:lastModifiedBy>离火</cp:lastModifiedBy>
  <cp:lastPrinted>2025-09-10T01:04:00Z</cp:lastPrinted>
  <dcterms:modified xsi:type="dcterms:W3CDTF">2025-11-27T02:13:09Z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eyJoZGlkIjoiYzUxOWNiYTRjNmNiM2U5MWU3YmQ5YTdkZjcyZGNmYTkiLCJ1c2VySWQiOiI3OTQ2NjEyNTEifQ==</vt:lpwstr>
  </property>
  <property fmtid="{D5CDD505-2E9C-101B-9397-08002B2CF9AE}" pid="4" name="ICV">
    <vt:lpwstr>C9406555D44B48EDA80EEECC06B90640_13</vt:lpwstr>
  </property>
</Properties>
</file>